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CE0A" w14:textId="77777777" w:rsidR="00F143BC" w:rsidRPr="0090630C" w:rsidRDefault="00F143BC" w:rsidP="00416BC4">
      <w:pPr>
        <w:widowControl w:val="0"/>
        <w:autoSpaceDE w:val="0"/>
        <w:autoSpaceDN w:val="0"/>
        <w:adjustRightInd w:val="0"/>
        <w:jc w:val="center"/>
        <w:outlineLvl w:val="0"/>
        <w:rPr>
          <w:rFonts w:ascii="Times New Roman" w:hAnsi="Times New Roman" w:cs="Times New Roman"/>
          <w:b/>
          <w:bCs/>
          <w:color w:val="000000"/>
          <w:sz w:val="20"/>
          <w:szCs w:val="20"/>
        </w:rPr>
      </w:pPr>
      <w:r w:rsidRPr="0090630C">
        <w:rPr>
          <w:rFonts w:ascii="Times New Roman" w:hAnsi="Times New Roman" w:cs="Times New Roman"/>
          <w:b/>
          <w:bCs/>
          <w:color w:val="000000"/>
          <w:sz w:val="20"/>
          <w:szCs w:val="20"/>
        </w:rPr>
        <w:t>ENGAGEMENT AGREEMENT</w:t>
      </w:r>
    </w:p>
    <w:p w14:paraId="79137923" w14:textId="77777777" w:rsidR="00F91AD1" w:rsidRPr="0090630C" w:rsidRDefault="00F91AD1" w:rsidP="004D46E8">
      <w:pPr>
        <w:widowControl w:val="0"/>
        <w:autoSpaceDE w:val="0"/>
        <w:autoSpaceDN w:val="0"/>
        <w:adjustRightInd w:val="0"/>
        <w:jc w:val="center"/>
        <w:rPr>
          <w:rFonts w:ascii="Times New Roman" w:hAnsi="Times New Roman" w:cs="Times New Roman"/>
          <w:b/>
          <w:bCs/>
          <w:color w:val="000000"/>
          <w:sz w:val="20"/>
          <w:szCs w:val="20"/>
        </w:rPr>
      </w:pPr>
    </w:p>
    <w:p w14:paraId="2AD536F7" w14:textId="7BCED04D" w:rsidR="00F143BC" w:rsidRPr="0090630C" w:rsidRDefault="00F32254" w:rsidP="00416BC4">
      <w:pPr>
        <w:widowControl w:val="0"/>
        <w:autoSpaceDE w:val="0"/>
        <w:autoSpaceDN w:val="0"/>
        <w:adjustRightInd w:val="0"/>
        <w:jc w:val="center"/>
        <w:outlineLvl w:val="0"/>
        <w:rPr>
          <w:rFonts w:ascii="Times New Roman" w:hAnsi="Times New Roman" w:cs="Times New Roman"/>
          <w:b/>
          <w:bCs/>
          <w:color w:val="000000"/>
          <w:sz w:val="20"/>
          <w:szCs w:val="20"/>
        </w:rPr>
      </w:pPr>
      <w:r w:rsidRPr="0090630C">
        <w:rPr>
          <w:rFonts w:ascii="Times New Roman" w:hAnsi="Times New Roman" w:cs="Times New Roman"/>
          <w:b/>
          <w:bCs/>
          <w:color w:val="000000"/>
          <w:sz w:val="20"/>
          <w:szCs w:val="20"/>
        </w:rPr>
        <w:t>GENERAL COUNSEL</w:t>
      </w:r>
    </w:p>
    <w:p w14:paraId="7B1B2621" w14:textId="77777777" w:rsidR="00F91AD1" w:rsidRPr="0090630C" w:rsidRDefault="00F91AD1" w:rsidP="004D46E8">
      <w:pPr>
        <w:widowControl w:val="0"/>
        <w:autoSpaceDE w:val="0"/>
        <w:autoSpaceDN w:val="0"/>
        <w:adjustRightInd w:val="0"/>
        <w:jc w:val="center"/>
        <w:rPr>
          <w:rFonts w:ascii="Times New Roman" w:hAnsi="Times New Roman" w:cs="Times New Roman"/>
          <w:b/>
          <w:bCs/>
          <w:color w:val="000000"/>
          <w:sz w:val="20"/>
          <w:szCs w:val="20"/>
        </w:rPr>
      </w:pPr>
    </w:p>
    <w:p w14:paraId="50AA79B2" w14:textId="233B6ED4" w:rsidR="00F143BC" w:rsidRPr="0090630C" w:rsidRDefault="00463895" w:rsidP="00463895">
      <w:pPr>
        <w:widowControl w:val="0"/>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color w:val="000000"/>
          <w:sz w:val="20"/>
          <w:szCs w:val="20"/>
        </w:rPr>
        <w:t>Upon its execution, this</w:t>
      </w:r>
      <w:r w:rsidR="00F143BC" w:rsidRPr="0090630C">
        <w:rPr>
          <w:rFonts w:ascii="Times New Roman" w:hAnsi="Times New Roman" w:cs="Times New Roman"/>
          <w:color w:val="000000"/>
          <w:sz w:val="20"/>
          <w:szCs w:val="20"/>
        </w:rPr>
        <w:t xml:space="preserve"> agreement (the “Agreement”) </w:t>
      </w:r>
      <w:r w:rsidRPr="0090630C">
        <w:rPr>
          <w:rFonts w:ascii="Times New Roman" w:hAnsi="Times New Roman" w:cs="Times New Roman"/>
          <w:color w:val="000000"/>
          <w:sz w:val="20"/>
          <w:szCs w:val="20"/>
        </w:rPr>
        <w:t xml:space="preserve">will engage </w:t>
      </w:r>
      <w:r w:rsidR="0090630C" w:rsidRPr="0090630C">
        <w:rPr>
          <w:rFonts w:ascii="Times New Roman" w:hAnsi="Times New Roman" w:cs="Times New Roman"/>
          <w:color w:val="000000"/>
          <w:sz w:val="20"/>
          <w:szCs w:val="20"/>
        </w:rPr>
        <w:t>[</w:t>
      </w:r>
      <w:r w:rsidR="0090630C" w:rsidRPr="0090630C">
        <w:rPr>
          <w:rFonts w:ascii="Times New Roman" w:hAnsi="Times New Roman" w:cs="Times New Roman"/>
          <w:color w:val="000000"/>
          <w:sz w:val="20"/>
          <w:szCs w:val="20"/>
          <w:highlight w:val="yellow"/>
        </w:rPr>
        <w:t>CLIENT</w:t>
      </w:r>
      <w:r w:rsidR="0090630C" w:rsidRPr="0090630C">
        <w:rPr>
          <w:rFonts w:ascii="Times New Roman" w:hAnsi="Times New Roman" w:cs="Times New Roman"/>
          <w:color w:val="000000"/>
          <w:sz w:val="20"/>
          <w:szCs w:val="20"/>
        </w:rPr>
        <w:t>]</w:t>
      </w:r>
      <w:r w:rsidRPr="0090630C">
        <w:rPr>
          <w:rFonts w:ascii="Times New Roman" w:hAnsi="Times New Roman" w:cs="Times New Roman"/>
          <w:color w:val="000000"/>
          <w:sz w:val="20"/>
          <w:szCs w:val="20"/>
        </w:rPr>
        <w:t xml:space="preserve"> (collectively, “</w:t>
      </w:r>
      <w:r w:rsidR="0090630C" w:rsidRPr="0090630C">
        <w:rPr>
          <w:rFonts w:ascii="Times New Roman" w:hAnsi="Times New Roman" w:cs="Times New Roman"/>
          <w:color w:val="000000"/>
          <w:sz w:val="20"/>
          <w:szCs w:val="20"/>
        </w:rPr>
        <w:t>Client</w:t>
      </w:r>
      <w:r w:rsidRPr="0090630C">
        <w:rPr>
          <w:rFonts w:ascii="Times New Roman" w:hAnsi="Times New Roman" w:cs="Times New Roman"/>
          <w:color w:val="000000"/>
          <w:sz w:val="20"/>
          <w:szCs w:val="20"/>
        </w:rPr>
        <w:t>”)</w:t>
      </w:r>
      <w:r w:rsidR="00F143BC" w:rsidRPr="0090630C">
        <w:rPr>
          <w:rFonts w:ascii="Times New Roman" w:hAnsi="Times New Roman" w:cs="Times New Roman"/>
          <w:color w:val="000000"/>
          <w:sz w:val="20"/>
          <w:szCs w:val="20"/>
        </w:rPr>
        <w:t xml:space="preserve"> and </w:t>
      </w:r>
      <w:r w:rsidR="0090630C" w:rsidRPr="0090630C">
        <w:rPr>
          <w:rFonts w:ascii="Times New Roman" w:hAnsi="Times New Roman" w:cs="Times New Roman"/>
          <w:color w:val="000000"/>
          <w:sz w:val="20"/>
          <w:szCs w:val="20"/>
        </w:rPr>
        <w:t>[</w:t>
      </w:r>
      <w:r w:rsidR="0090630C" w:rsidRPr="0090630C">
        <w:rPr>
          <w:rFonts w:ascii="Times New Roman" w:hAnsi="Times New Roman" w:cs="Times New Roman"/>
          <w:color w:val="000000"/>
          <w:sz w:val="20"/>
          <w:szCs w:val="20"/>
          <w:highlight w:val="yellow"/>
        </w:rPr>
        <w:t>LAW FIRM NAME</w:t>
      </w:r>
      <w:r w:rsidR="0090630C" w:rsidRPr="0090630C">
        <w:rPr>
          <w:rFonts w:ascii="Times New Roman" w:hAnsi="Times New Roman" w:cs="Times New Roman"/>
          <w:color w:val="000000"/>
          <w:sz w:val="20"/>
          <w:szCs w:val="20"/>
        </w:rPr>
        <w:t>]</w:t>
      </w:r>
      <w:r w:rsidRPr="0090630C">
        <w:rPr>
          <w:rFonts w:ascii="Times New Roman" w:hAnsi="Times New Roman" w:cs="Times New Roman"/>
          <w:color w:val="000000"/>
          <w:sz w:val="20"/>
          <w:szCs w:val="20"/>
        </w:rPr>
        <w:t xml:space="preserve"> (“The Firm,” “We,” “Us”)</w:t>
      </w:r>
      <w:r w:rsidR="00F143BC" w:rsidRPr="0090630C">
        <w:rPr>
          <w:rFonts w:ascii="Times New Roman" w:hAnsi="Times New Roman" w:cs="Times New Roman"/>
          <w:color w:val="000000"/>
          <w:sz w:val="20"/>
          <w:szCs w:val="20"/>
        </w:rPr>
        <w:t xml:space="preserve"> according to the terms and pr</w:t>
      </w:r>
      <w:r w:rsidR="00B97623" w:rsidRPr="0090630C">
        <w:rPr>
          <w:rFonts w:ascii="Times New Roman" w:hAnsi="Times New Roman" w:cs="Times New Roman"/>
          <w:color w:val="000000"/>
          <w:sz w:val="20"/>
          <w:szCs w:val="20"/>
        </w:rPr>
        <w:t>ovisions set forth below. This A</w:t>
      </w:r>
      <w:r w:rsidR="00F143BC" w:rsidRPr="0090630C">
        <w:rPr>
          <w:rFonts w:ascii="Times New Roman" w:hAnsi="Times New Roman" w:cs="Times New Roman"/>
          <w:color w:val="000000"/>
          <w:sz w:val="20"/>
          <w:szCs w:val="20"/>
        </w:rPr>
        <w:t xml:space="preserve">greement applies to all matters to which </w:t>
      </w:r>
      <w:r w:rsidRPr="0090630C">
        <w:rPr>
          <w:rFonts w:ascii="Times New Roman" w:hAnsi="Times New Roman" w:cs="Times New Roman"/>
          <w:color w:val="000000"/>
          <w:sz w:val="20"/>
          <w:szCs w:val="20"/>
        </w:rPr>
        <w:t>The Firm</w:t>
      </w:r>
      <w:r w:rsidR="00F143BC" w:rsidRPr="0090630C">
        <w:rPr>
          <w:rFonts w:ascii="Times New Roman" w:hAnsi="Times New Roman" w:cs="Times New Roman"/>
          <w:color w:val="000000"/>
          <w:sz w:val="20"/>
          <w:szCs w:val="20"/>
        </w:rPr>
        <w:t xml:space="preserve"> represents</w:t>
      </w:r>
      <w:r w:rsidR="009F18A4" w:rsidRPr="0090630C">
        <w:rPr>
          <w:rFonts w:ascii="Times New Roman" w:hAnsi="Times New Roman" w:cs="Times New Roman"/>
          <w:color w:val="000000"/>
          <w:sz w:val="20"/>
          <w:szCs w:val="20"/>
        </w:rPr>
        <w:t xml:space="preserve"> </w:t>
      </w:r>
      <w:r w:rsidR="0090630C" w:rsidRPr="0090630C">
        <w:rPr>
          <w:rFonts w:ascii="Times New Roman" w:hAnsi="Times New Roman" w:cs="Times New Roman"/>
          <w:color w:val="000000"/>
          <w:sz w:val="20"/>
          <w:szCs w:val="20"/>
        </w:rPr>
        <w:t>Client</w:t>
      </w:r>
      <w:r w:rsidR="009F18A4" w:rsidRPr="0090630C">
        <w:rPr>
          <w:rFonts w:ascii="Times New Roman" w:hAnsi="Times New Roman" w:cs="Times New Roman"/>
          <w:color w:val="000000"/>
          <w:sz w:val="20"/>
          <w:szCs w:val="20"/>
        </w:rPr>
        <w:t xml:space="preserve"> unless limited below </w:t>
      </w:r>
      <w:r w:rsidR="00F143BC" w:rsidRPr="0090630C">
        <w:rPr>
          <w:rFonts w:ascii="Times New Roman" w:hAnsi="Times New Roman" w:cs="Times New Roman"/>
          <w:color w:val="000000"/>
          <w:sz w:val="20"/>
          <w:szCs w:val="20"/>
        </w:rPr>
        <w:t xml:space="preserve">or </w:t>
      </w:r>
      <w:r w:rsidR="0090630C" w:rsidRPr="0090630C">
        <w:rPr>
          <w:rFonts w:ascii="Times New Roman" w:hAnsi="Times New Roman" w:cs="Times New Roman"/>
          <w:color w:val="000000"/>
          <w:sz w:val="20"/>
          <w:szCs w:val="20"/>
        </w:rPr>
        <w:t>Client</w:t>
      </w:r>
      <w:r w:rsidR="00F143BC" w:rsidRPr="0090630C">
        <w:rPr>
          <w:rFonts w:ascii="Times New Roman" w:hAnsi="Times New Roman" w:cs="Times New Roman"/>
          <w:color w:val="000000"/>
          <w:sz w:val="20"/>
          <w:szCs w:val="20"/>
        </w:rPr>
        <w:t xml:space="preserve"> and </w:t>
      </w:r>
      <w:r w:rsidRPr="0090630C">
        <w:rPr>
          <w:rFonts w:ascii="Times New Roman" w:hAnsi="Times New Roman" w:cs="Times New Roman"/>
          <w:color w:val="000000"/>
          <w:sz w:val="20"/>
          <w:szCs w:val="20"/>
        </w:rPr>
        <w:t>The Firm</w:t>
      </w:r>
      <w:r w:rsidR="00F143BC" w:rsidRPr="0090630C">
        <w:rPr>
          <w:rFonts w:ascii="Times New Roman" w:hAnsi="Times New Roman" w:cs="Times New Roman"/>
          <w:color w:val="000000"/>
          <w:sz w:val="20"/>
          <w:szCs w:val="20"/>
        </w:rPr>
        <w:t xml:space="preserve"> execute another agreement in writing with other specific arrangements.</w:t>
      </w:r>
    </w:p>
    <w:p w14:paraId="370B84F2" w14:textId="77777777" w:rsidR="00F143BC" w:rsidRPr="0090630C" w:rsidRDefault="00F143BC" w:rsidP="00463895">
      <w:pPr>
        <w:widowControl w:val="0"/>
        <w:autoSpaceDE w:val="0"/>
        <w:autoSpaceDN w:val="0"/>
        <w:adjustRightInd w:val="0"/>
        <w:spacing w:line="264" w:lineRule="auto"/>
        <w:jc w:val="both"/>
        <w:rPr>
          <w:rFonts w:ascii="Times New Roman" w:hAnsi="Times New Roman" w:cs="Times New Roman"/>
          <w:color w:val="000000"/>
          <w:sz w:val="20"/>
          <w:szCs w:val="20"/>
        </w:rPr>
      </w:pPr>
    </w:p>
    <w:p w14:paraId="4FF8053D" w14:textId="1F05E6A5" w:rsidR="00F143BC" w:rsidRPr="0090630C" w:rsidRDefault="00F143BC" w:rsidP="00463895">
      <w:pPr>
        <w:widowControl w:val="0"/>
        <w:numPr>
          <w:ilvl w:val="0"/>
          <w:numId w:val="1"/>
        </w:numPr>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rPr>
        <w:t xml:space="preserve">CONDITIONS. </w:t>
      </w:r>
      <w:r w:rsidRPr="0090630C">
        <w:rPr>
          <w:rFonts w:ascii="Times New Roman" w:hAnsi="Times New Roman" w:cs="Times New Roman"/>
          <w:color w:val="000000"/>
          <w:sz w:val="20"/>
          <w:szCs w:val="20"/>
        </w:rPr>
        <w:t xml:space="preserve">This Agreement will not take effect, and </w:t>
      </w:r>
      <w:r w:rsidR="00463895"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will have no obligation to provide legal services, until </w:t>
      </w:r>
      <w:r w:rsidR="0090630C" w:rsidRPr="0090630C">
        <w:rPr>
          <w:rFonts w:ascii="Times New Roman" w:hAnsi="Times New Roman" w:cs="Times New Roman"/>
          <w:color w:val="000000"/>
          <w:sz w:val="20"/>
          <w:szCs w:val="20"/>
        </w:rPr>
        <w:t>Client</w:t>
      </w:r>
      <w:r w:rsidRPr="0090630C">
        <w:rPr>
          <w:rFonts w:ascii="Times New Roman" w:hAnsi="Times New Roman" w:cs="Times New Roman"/>
          <w:color w:val="000000"/>
          <w:sz w:val="20"/>
          <w:szCs w:val="20"/>
        </w:rPr>
        <w:t xml:space="preserve"> returns an executed copy of this Agreement</w:t>
      </w:r>
      <w:r w:rsidR="00210A23" w:rsidRPr="0090630C">
        <w:rPr>
          <w:rFonts w:ascii="Times New Roman" w:hAnsi="Times New Roman" w:cs="Times New Roman"/>
          <w:color w:val="000000"/>
          <w:sz w:val="20"/>
          <w:szCs w:val="20"/>
        </w:rPr>
        <w:t xml:space="preserve"> along with payment of</w:t>
      </w:r>
      <w:r w:rsidRPr="0090630C">
        <w:rPr>
          <w:rFonts w:ascii="Times New Roman" w:hAnsi="Times New Roman" w:cs="Times New Roman"/>
          <w:color w:val="000000"/>
          <w:sz w:val="20"/>
          <w:szCs w:val="20"/>
        </w:rPr>
        <w:t xml:space="preserve"> the </w:t>
      </w:r>
      <w:r w:rsidR="00632B44" w:rsidRPr="0090630C">
        <w:rPr>
          <w:rFonts w:ascii="Times New Roman" w:hAnsi="Times New Roman" w:cs="Times New Roman"/>
          <w:color w:val="000000"/>
          <w:sz w:val="20"/>
          <w:szCs w:val="20"/>
        </w:rPr>
        <w:t>Retainer</w:t>
      </w:r>
      <w:r w:rsidRPr="0090630C">
        <w:rPr>
          <w:rFonts w:ascii="Times New Roman" w:hAnsi="Times New Roman" w:cs="Times New Roman"/>
          <w:color w:val="000000"/>
          <w:sz w:val="20"/>
          <w:szCs w:val="20"/>
        </w:rPr>
        <w:t xml:space="preserve"> called for under Paragraph 3</w:t>
      </w:r>
      <w:r w:rsidR="00210A23" w:rsidRPr="0090630C">
        <w:rPr>
          <w:rFonts w:ascii="Times New Roman" w:hAnsi="Times New Roman" w:cs="Times New Roman"/>
          <w:color w:val="000000"/>
          <w:sz w:val="20"/>
          <w:szCs w:val="20"/>
        </w:rPr>
        <w:t xml:space="preserve"> and an authorized member of </w:t>
      </w:r>
      <w:r w:rsidR="00463895" w:rsidRPr="0090630C">
        <w:rPr>
          <w:rFonts w:ascii="Times New Roman" w:hAnsi="Times New Roman" w:cs="Times New Roman"/>
          <w:color w:val="000000"/>
          <w:sz w:val="20"/>
          <w:szCs w:val="20"/>
        </w:rPr>
        <w:t>The Firm</w:t>
      </w:r>
      <w:r w:rsidR="00210A23" w:rsidRPr="0090630C">
        <w:rPr>
          <w:rFonts w:ascii="Times New Roman" w:hAnsi="Times New Roman" w:cs="Times New Roman"/>
          <w:color w:val="000000"/>
          <w:sz w:val="20"/>
          <w:szCs w:val="20"/>
        </w:rPr>
        <w:t xml:space="preserve"> countersigns this Agreement acknowledging representation</w:t>
      </w:r>
      <w:r w:rsidRPr="0090630C">
        <w:rPr>
          <w:rFonts w:ascii="Times New Roman" w:hAnsi="Times New Roman" w:cs="Times New Roman"/>
          <w:color w:val="000000"/>
          <w:sz w:val="20"/>
          <w:szCs w:val="20"/>
        </w:rPr>
        <w:t>.</w:t>
      </w:r>
    </w:p>
    <w:p w14:paraId="78EDE061" w14:textId="77777777" w:rsidR="00F143BC" w:rsidRPr="0090630C" w:rsidRDefault="00F143BC" w:rsidP="00463895">
      <w:pPr>
        <w:widowControl w:val="0"/>
        <w:autoSpaceDE w:val="0"/>
        <w:autoSpaceDN w:val="0"/>
        <w:adjustRightInd w:val="0"/>
        <w:spacing w:line="264" w:lineRule="auto"/>
        <w:jc w:val="both"/>
        <w:rPr>
          <w:rFonts w:ascii="Times New Roman" w:hAnsi="Times New Roman" w:cs="Times New Roman"/>
          <w:color w:val="000000"/>
          <w:sz w:val="20"/>
          <w:szCs w:val="20"/>
        </w:rPr>
      </w:pPr>
    </w:p>
    <w:p w14:paraId="58C5E6AB" w14:textId="57D9F7F4" w:rsidR="00F143BC" w:rsidRPr="0090630C" w:rsidRDefault="00F143BC" w:rsidP="00463895">
      <w:pPr>
        <w:widowControl w:val="0"/>
        <w:numPr>
          <w:ilvl w:val="0"/>
          <w:numId w:val="1"/>
        </w:numPr>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rPr>
        <w:t xml:space="preserve">SCOPE OF SERVICES. </w:t>
      </w:r>
      <w:r w:rsidR="0090630C" w:rsidRPr="0090630C">
        <w:rPr>
          <w:rFonts w:ascii="Times New Roman" w:hAnsi="Times New Roman" w:cs="Times New Roman"/>
          <w:color w:val="000000"/>
          <w:sz w:val="20"/>
          <w:szCs w:val="20"/>
        </w:rPr>
        <w:t>Client</w:t>
      </w:r>
      <w:r w:rsidRPr="0090630C">
        <w:rPr>
          <w:rFonts w:ascii="Times New Roman" w:hAnsi="Times New Roman" w:cs="Times New Roman"/>
          <w:color w:val="000000"/>
          <w:sz w:val="20"/>
          <w:szCs w:val="20"/>
        </w:rPr>
        <w:t xml:space="preserve"> hires </w:t>
      </w:r>
      <w:r w:rsidR="00463895"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to provide </w:t>
      </w:r>
      <w:r w:rsidR="00632B44" w:rsidRPr="0090630C">
        <w:rPr>
          <w:rFonts w:ascii="Times New Roman" w:hAnsi="Times New Roman" w:cs="Times New Roman"/>
          <w:color w:val="000000"/>
          <w:sz w:val="20"/>
          <w:szCs w:val="20"/>
        </w:rPr>
        <w:t xml:space="preserve">general counsel, which will be reviewed and agreed upon by Client and </w:t>
      </w:r>
      <w:r w:rsidR="00463895" w:rsidRPr="0090630C">
        <w:rPr>
          <w:rFonts w:ascii="Times New Roman" w:hAnsi="Times New Roman" w:cs="Times New Roman"/>
          <w:color w:val="000000"/>
          <w:sz w:val="20"/>
          <w:szCs w:val="20"/>
        </w:rPr>
        <w:t>The Firm</w:t>
      </w:r>
      <w:r w:rsidR="00632B44" w:rsidRPr="0090630C">
        <w:rPr>
          <w:rFonts w:ascii="Times New Roman" w:hAnsi="Times New Roman" w:cs="Times New Roman"/>
          <w:color w:val="000000"/>
          <w:sz w:val="20"/>
          <w:szCs w:val="20"/>
        </w:rPr>
        <w:t xml:space="preserve"> </w:t>
      </w:r>
      <w:r w:rsidR="00FE0226" w:rsidRPr="0090630C">
        <w:rPr>
          <w:rFonts w:ascii="Times New Roman" w:hAnsi="Times New Roman" w:cs="Times New Roman"/>
          <w:color w:val="000000"/>
          <w:sz w:val="20"/>
          <w:szCs w:val="20"/>
        </w:rPr>
        <w:t>at periodic times</w:t>
      </w:r>
      <w:r w:rsidR="00FF6BC6" w:rsidRPr="0090630C">
        <w:rPr>
          <w:rFonts w:ascii="Times New Roman" w:hAnsi="Times New Roman" w:cs="Times New Roman"/>
          <w:color w:val="000000"/>
          <w:sz w:val="20"/>
          <w:szCs w:val="20"/>
        </w:rPr>
        <w:t xml:space="preserve"> or </w:t>
      </w:r>
      <w:r w:rsidR="00632B44" w:rsidRPr="0090630C">
        <w:rPr>
          <w:rFonts w:ascii="Times New Roman" w:hAnsi="Times New Roman" w:cs="Times New Roman"/>
          <w:color w:val="000000"/>
          <w:sz w:val="20"/>
          <w:szCs w:val="20"/>
        </w:rPr>
        <w:t xml:space="preserve">at the beginning of each month (the “Scope of Work”). </w:t>
      </w:r>
      <w:r w:rsidR="00463895" w:rsidRPr="0090630C">
        <w:rPr>
          <w:rFonts w:ascii="Times New Roman" w:hAnsi="Times New Roman" w:cs="Times New Roman"/>
          <w:color w:val="000000"/>
          <w:sz w:val="20"/>
          <w:szCs w:val="20"/>
        </w:rPr>
        <w:t>The Firm</w:t>
      </w:r>
      <w:r w:rsidR="00632B44" w:rsidRPr="0090630C">
        <w:rPr>
          <w:rFonts w:ascii="Times New Roman" w:hAnsi="Times New Roman" w:cs="Times New Roman"/>
          <w:color w:val="000000"/>
          <w:sz w:val="20"/>
          <w:szCs w:val="20"/>
        </w:rPr>
        <w:t xml:space="preserve"> will take reasonable steps to keep Client informed of progress and to respond to Client’s inquiries. </w:t>
      </w:r>
      <w:r w:rsidR="00463895" w:rsidRPr="0090630C">
        <w:rPr>
          <w:rFonts w:ascii="Times New Roman" w:hAnsi="Times New Roman" w:cs="Times New Roman"/>
          <w:color w:val="000000"/>
          <w:sz w:val="20"/>
          <w:szCs w:val="20"/>
        </w:rPr>
        <w:t>The Firm</w:t>
      </w:r>
      <w:r w:rsidR="006318A4" w:rsidRPr="0090630C">
        <w:rPr>
          <w:rFonts w:ascii="Times New Roman" w:hAnsi="Times New Roman" w:cs="Times New Roman"/>
          <w:color w:val="000000"/>
          <w:sz w:val="20"/>
          <w:szCs w:val="20"/>
        </w:rPr>
        <w:t xml:space="preserve"> will allocate time to address Client’s legal needs, including but not limited to review of information and documents, counseling Client, drafting of documents, and other legal services related to, and limited by, the Scope of Work.</w:t>
      </w:r>
    </w:p>
    <w:p w14:paraId="3B2F0AA8" w14:textId="77777777" w:rsidR="00F143BC" w:rsidRPr="0090630C" w:rsidRDefault="00F143BC" w:rsidP="00463895">
      <w:pPr>
        <w:widowControl w:val="0"/>
        <w:autoSpaceDE w:val="0"/>
        <w:autoSpaceDN w:val="0"/>
        <w:adjustRightInd w:val="0"/>
        <w:spacing w:line="264" w:lineRule="auto"/>
        <w:jc w:val="both"/>
        <w:rPr>
          <w:rFonts w:ascii="Times New Roman" w:hAnsi="Times New Roman" w:cs="Times New Roman"/>
          <w:color w:val="000000"/>
          <w:sz w:val="20"/>
          <w:szCs w:val="20"/>
        </w:rPr>
      </w:pPr>
    </w:p>
    <w:p w14:paraId="3272ACA7" w14:textId="55661D56" w:rsidR="0090630C" w:rsidRPr="0090630C" w:rsidRDefault="00632B44" w:rsidP="00463895">
      <w:pPr>
        <w:widowControl w:val="0"/>
        <w:numPr>
          <w:ilvl w:val="0"/>
          <w:numId w:val="1"/>
        </w:numPr>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rPr>
        <w:t>RETAINER</w:t>
      </w:r>
      <w:r w:rsidR="00F143BC" w:rsidRPr="0090630C">
        <w:rPr>
          <w:rFonts w:ascii="Times New Roman" w:hAnsi="Times New Roman" w:cs="Times New Roman"/>
          <w:b/>
          <w:bCs/>
          <w:color w:val="000000"/>
          <w:sz w:val="20"/>
          <w:szCs w:val="20"/>
        </w:rPr>
        <w:t xml:space="preserve">. </w:t>
      </w:r>
      <w:r w:rsidR="0090630C" w:rsidRPr="0090630C">
        <w:rPr>
          <w:rFonts w:ascii="Times New Roman" w:hAnsi="Times New Roman" w:cs="Times New Roman"/>
          <w:color w:val="000000"/>
          <w:sz w:val="20"/>
          <w:szCs w:val="20"/>
        </w:rPr>
        <w:t xml:space="preserve">Client agrees to pay a retainer (the “Retainer”) of </w:t>
      </w:r>
      <w:r w:rsidR="0090630C" w:rsidRPr="0090630C">
        <w:rPr>
          <w:rFonts w:ascii="Times New Roman" w:hAnsi="Times New Roman" w:cs="Times New Roman"/>
          <w:color w:val="000000"/>
          <w:sz w:val="20"/>
          <w:szCs w:val="20"/>
        </w:rPr>
        <w:t>[</w:t>
      </w:r>
      <w:r w:rsidR="0090630C" w:rsidRPr="0090630C">
        <w:rPr>
          <w:rFonts w:ascii="Times New Roman" w:hAnsi="Times New Roman" w:cs="Times New Roman"/>
          <w:color w:val="000000"/>
          <w:sz w:val="20"/>
          <w:szCs w:val="20"/>
          <w:highlight w:val="yellow"/>
        </w:rPr>
        <w:t>RETAINER AMOUNT</w:t>
      </w:r>
      <w:r w:rsidR="0090630C" w:rsidRPr="0090630C">
        <w:rPr>
          <w:rFonts w:ascii="Times New Roman" w:hAnsi="Times New Roman" w:cs="Times New Roman"/>
          <w:color w:val="000000"/>
          <w:sz w:val="20"/>
          <w:szCs w:val="20"/>
        </w:rPr>
        <w:t>]</w:t>
      </w:r>
      <w:r w:rsidR="0090630C" w:rsidRPr="0090630C">
        <w:rPr>
          <w:rFonts w:ascii="Times New Roman" w:hAnsi="Times New Roman" w:cs="Times New Roman"/>
          <w:color w:val="000000"/>
          <w:sz w:val="20"/>
          <w:szCs w:val="20"/>
        </w:rPr>
        <w:t xml:space="preserve"> due upon execution of this Agreement. This Retainer is meant to retain future legal services (inclusive of any Fixed-Fee Projects as defined below) and is not an estimate of the total anticipated fees or costs, but merely a partial advance. </w:t>
      </w:r>
      <w:r w:rsidR="0090630C" w:rsidRPr="0090630C">
        <w:rPr>
          <w:rFonts w:ascii="Times New Roman" w:hAnsi="Times New Roman" w:cs="Times New Roman"/>
          <w:color w:val="000000"/>
          <w:sz w:val="20"/>
          <w:szCs w:val="20"/>
        </w:rPr>
        <w:t>The Firm</w:t>
      </w:r>
      <w:r w:rsidR="0090630C" w:rsidRPr="0090630C">
        <w:rPr>
          <w:rFonts w:ascii="Times New Roman" w:hAnsi="Times New Roman" w:cs="Times New Roman"/>
          <w:color w:val="000000"/>
          <w:sz w:val="20"/>
          <w:szCs w:val="20"/>
        </w:rPr>
        <w:t xml:space="preserve"> will withdraw amounts from the Retainer sufficient to pay both hourly and fixed fees for services performed, costs, or charges </w:t>
      </w:r>
      <w:r w:rsidR="0090630C" w:rsidRPr="0090630C">
        <w:rPr>
          <w:rFonts w:ascii="Times New Roman" w:hAnsi="Times New Roman" w:cs="Times New Roman"/>
          <w:color w:val="000000"/>
          <w:sz w:val="20"/>
          <w:szCs w:val="20"/>
        </w:rPr>
        <w:t>The Firm</w:t>
      </w:r>
      <w:r w:rsidR="0090630C" w:rsidRPr="0090630C">
        <w:rPr>
          <w:rFonts w:ascii="Times New Roman" w:hAnsi="Times New Roman" w:cs="Times New Roman"/>
          <w:color w:val="000000"/>
          <w:sz w:val="20"/>
          <w:szCs w:val="20"/>
        </w:rPr>
        <w:t xml:space="preserve"> incurs until the Retainer is depleted. </w:t>
      </w:r>
      <w:r w:rsidR="0090630C" w:rsidRPr="0090630C">
        <w:rPr>
          <w:rFonts w:ascii="Times New Roman" w:hAnsi="Times New Roman" w:cs="Times New Roman"/>
          <w:color w:val="000000"/>
          <w:sz w:val="20"/>
          <w:szCs w:val="20"/>
        </w:rPr>
        <w:t>The Firm</w:t>
      </w:r>
      <w:r w:rsidR="0090630C" w:rsidRPr="0090630C">
        <w:rPr>
          <w:rFonts w:ascii="Times New Roman" w:hAnsi="Times New Roman" w:cs="Times New Roman"/>
          <w:color w:val="000000"/>
          <w:sz w:val="20"/>
          <w:szCs w:val="20"/>
        </w:rPr>
        <w:t xml:space="preserve"> is not obligated to provide legal or other services once the retainer is depleted. Unless otherwise in writing, any unused advanced retainer amount will be refunded at the conclusion of </w:t>
      </w:r>
      <w:r w:rsidR="0090630C" w:rsidRPr="0090630C">
        <w:rPr>
          <w:rFonts w:ascii="Times New Roman" w:hAnsi="Times New Roman" w:cs="Times New Roman"/>
          <w:color w:val="000000"/>
          <w:sz w:val="20"/>
          <w:szCs w:val="20"/>
        </w:rPr>
        <w:t>The Firm</w:t>
      </w:r>
      <w:r w:rsidR="0090630C" w:rsidRPr="0090630C">
        <w:rPr>
          <w:rFonts w:ascii="Times New Roman" w:hAnsi="Times New Roman" w:cs="Times New Roman"/>
          <w:color w:val="000000"/>
          <w:sz w:val="20"/>
          <w:szCs w:val="20"/>
        </w:rPr>
        <w:t>’ services</w:t>
      </w:r>
      <w:r w:rsidR="00463895" w:rsidRPr="0090630C">
        <w:rPr>
          <w:rFonts w:ascii="Times New Roman" w:hAnsi="Times New Roman" w:cs="Times New Roman"/>
          <w:color w:val="000000"/>
          <w:sz w:val="20"/>
          <w:szCs w:val="20"/>
        </w:rPr>
        <w:t>.</w:t>
      </w:r>
    </w:p>
    <w:p w14:paraId="60F46A07" w14:textId="77777777" w:rsidR="0090630C" w:rsidRPr="0090630C" w:rsidRDefault="0090630C" w:rsidP="0090630C">
      <w:pPr>
        <w:widowControl w:val="0"/>
        <w:autoSpaceDE w:val="0"/>
        <w:autoSpaceDN w:val="0"/>
        <w:adjustRightInd w:val="0"/>
        <w:spacing w:line="264" w:lineRule="auto"/>
        <w:jc w:val="both"/>
        <w:rPr>
          <w:rFonts w:ascii="Times New Roman" w:hAnsi="Times New Roman" w:cs="Times New Roman"/>
          <w:color w:val="000000"/>
          <w:sz w:val="20"/>
          <w:szCs w:val="20"/>
        </w:rPr>
      </w:pPr>
    </w:p>
    <w:p w14:paraId="0E2AF8E2" w14:textId="31CC1116" w:rsidR="00116780" w:rsidRPr="0090630C" w:rsidRDefault="0090630C" w:rsidP="0090630C">
      <w:pPr>
        <w:widowControl w:val="0"/>
        <w:numPr>
          <w:ilvl w:val="1"/>
          <w:numId w:val="1"/>
        </w:numPr>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color w:val="000000"/>
          <w:sz w:val="20"/>
          <w:szCs w:val="20"/>
          <w:u w:val="single"/>
        </w:rPr>
        <w:t>Fixed Fees</w:t>
      </w:r>
      <w:r w:rsidRPr="0090630C">
        <w:rPr>
          <w:rFonts w:ascii="Times New Roman" w:hAnsi="Times New Roman" w:cs="Times New Roman"/>
          <w:color w:val="000000"/>
          <w:sz w:val="20"/>
          <w:szCs w:val="20"/>
        </w:rPr>
        <w:t xml:space="preserve">. Client and </w:t>
      </w:r>
      <w:r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may agree to certain fixed fee projects from time to time (the “Fixed Fee Project”). The following terms and conditions govern such agreements: (</w:t>
      </w:r>
      <w:proofErr w:type="spellStart"/>
      <w:r w:rsidRPr="0090630C">
        <w:rPr>
          <w:rFonts w:ascii="Times New Roman" w:hAnsi="Times New Roman" w:cs="Times New Roman"/>
          <w:color w:val="000000"/>
          <w:sz w:val="20"/>
          <w:szCs w:val="20"/>
        </w:rPr>
        <w:t>i</w:t>
      </w:r>
      <w:proofErr w:type="spellEnd"/>
      <w:r w:rsidRPr="0090630C">
        <w:rPr>
          <w:rFonts w:ascii="Times New Roman" w:hAnsi="Times New Roman" w:cs="Times New Roman"/>
          <w:color w:val="000000"/>
          <w:sz w:val="20"/>
          <w:szCs w:val="20"/>
        </w:rPr>
        <w:t xml:space="preserve">) </w:t>
      </w:r>
      <w:r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will provide Client with a specific description and anticipated cost of the Fixed Fee Project through either an Estimate (“Estimate”) or an Invoice (“Invoice”) provided by email or in hardcopy format; (ii) Client will have an opportunity to review the Estimate or Invoice and either accept or deny such services; and (iii) upon </w:t>
      </w:r>
      <w:r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receiving Client’s approval of the Estimate or payment for the Invoice, the Fixed Fee Project will be included in the Scope of Work to be performed</w:t>
      </w:r>
      <w:r w:rsidR="00463895" w:rsidRPr="0090630C">
        <w:rPr>
          <w:rFonts w:ascii="Times New Roman" w:hAnsi="Times New Roman" w:cs="Times New Roman"/>
          <w:color w:val="000000"/>
          <w:sz w:val="20"/>
          <w:szCs w:val="20"/>
        </w:rPr>
        <w:t xml:space="preserve"> </w:t>
      </w:r>
    </w:p>
    <w:p w14:paraId="6C82DA11" w14:textId="77777777" w:rsidR="00F143BC" w:rsidRPr="0090630C" w:rsidRDefault="00F143B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72F4A32D" w14:textId="3BFCE45B"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rPr>
        <w:t xml:space="preserve">SERVICE LIMITATIONS. </w:t>
      </w:r>
      <w:r w:rsidRPr="0090630C">
        <w:rPr>
          <w:rFonts w:ascii="Times New Roman" w:hAnsi="Times New Roman" w:cs="Times New Roman"/>
          <w:color w:val="000000"/>
          <w:sz w:val="20"/>
          <w:szCs w:val="20"/>
        </w:rPr>
        <w:t xml:space="preserve">This Agreement does not cover any federal or state taxes, licensing fees or any other fees not mentioned above or defined in the </w:t>
      </w:r>
      <w:r w:rsidR="00CA0A16" w:rsidRPr="0090630C">
        <w:rPr>
          <w:rFonts w:ascii="Times New Roman" w:hAnsi="Times New Roman" w:cs="Times New Roman"/>
          <w:color w:val="000000"/>
          <w:sz w:val="20"/>
          <w:szCs w:val="20"/>
        </w:rPr>
        <w:t>Scope of Services</w:t>
      </w:r>
      <w:r w:rsidRPr="0090630C">
        <w:rPr>
          <w:rFonts w:ascii="Times New Roman" w:hAnsi="Times New Roman" w:cs="Times New Roman"/>
          <w:color w:val="000000"/>
          <w:sz w:val="20"/>
          <w:szCs w:val="20"/>
        </w:rPr>
        <w:t xml:space="preserve">.  Furthermore, this Agreement does </w:t>
      </w:r>
      <w:r w:rsidRPr="0090630C">
        <w:rPr>
          <w:rFonts w:ascii="Times New Roman" w:hAnsi="Times New Roman" w:cs="Times New Roman"/>
          <w:color w:val="000000"/>
          <w:sz w:val="20"/>
          <w:szCs w:val="20"/>
          <w:u w:val="single" w:color="000000"/>
        </w:rPr>
        <w:t>not</w:t>
      </w:r>
      <w:r w:rsidRPr="0090630C">
        <w:rPr>
          <w:rFonts w:ascii="Times New Roman" w:hAnsi="Times New Roman" w:cs="Times New Roman"/>
          <w:color w:val="000000"/>
          <w:sz w:val="20"/>
          <w:szCs w:val="20"/>
          <w:u w:color="000000"/>
        </w:rPr>
        <w:t xml:space="preserve"> cover litigation services of any kind, whether in court, arbitration, administrative hearings, or government agency hearings. </w:t>
      </w:r>
    </w:p>
    <w:p w14:paraId="2E24EFDB" w14:textId="77777777" w:rsidR="00F143BC" w:rsidRPr="0090630C" w:rsidRDefault="00F143B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5A127DCC" w14:textId="4458B829"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CLIENT’S DUTIES</w:t>
      </w:r>
      <w:r w:rsidRPr="0090630C">
        <w:rPr>
          <w:rFonts w:ascii="Times New Roman" w:hAnsi="Times New Roman" w:cs="Times New Roman"/>
          <w:color w:val="000000"/>
          <w:sz w:val="20"/>
          <w:szCs w:val="20"/>
          <w:u w:color="000000"/>
        </w:rPr>
        <w:t>. Client agrees to be truthful</w:t>
      </w:r>
      <w:r w:rsidR="00384D37" w:rsidRPr="0090630C">
        <w:rPr>
          <w:rFonts w:ascii="Times New Roman" w:hAnsi="Times New Roman" w:cs="Times New Roman"/>
          <w:color w:val="000000"/>
          <w:sz w:val="20"/>
          <w:szCs w:val="20"/>
          <w:u w:color="000000"/>
        </w:rPr>
        <w:t>, cooperative</w:t>
      </w:r>
      <w:r w:rsidRPr="0090630C">
        <w:rPr>
          <w:rFonts w:ascii="Times New Roman" w:hAnsi="Times New Roman" w:cs="Times New Roman"/>
          <w:color w:val="000000"/>
          <w:sz w:val="20"/>
          <w:szCs w:val="20"/>
          <w:u w:color="000000"/>
        </w:rPr>
        <w:t xml:space="preserve">, </w:t>
      </w:r>
      <w:r w:rsidR="00384D37" w:rsidRPr="0090630C">
        <w:rPr>
          <w:rFonts w:ascii="Times New Roman" w:hAnsi="Times New Roman" w:cs="Times New Roman"/>
          <w:color w:val="000000"/>
          <w:sz w:val="20"/>
          <w:szCs w:val="20"/>
          <w:u w:color="000000"/>
        </w:rPr>
        <w:t xml:space="preserve">and </w:t>
      </w:r>
      <w:r w:rsidRPr="0090630C">
        <w:rPr>
          <w:rFonts w:ascii="Times New Roman" w:hAnsi="Times New Roman" w:cs="Times New Roman"/>
          <w:color w:val="000000"/>
          <w:sz w:val="20"/>
          <w:szCs w:val="20"/>
          <w:u w:color="000000"/>
        </w:rPr>
        <w:t xml:space="preserve">to keep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informed of any information or developments </w:t>
      </w:r>
      <w:r w:rsidR="00CA0A16" w:rsidRPr="0090630C">
        <w:rPr>
          <w:rFonts w:ascii="Times New Roman" w:hAnsi="Times New Roman" w:cs="Times New Roman"/>
          <w:color w:val="000000"/>
          <w:sz w:val="20"/>
          <w:szCs w:val="20"/>
          <w:u w:color="000000"/>
        </w:rPr>
        <w:t>that</w:t>
      </w:r>
      <w:r w:rsidR="00384D37" w:rsidRPr="0090630C">
        <w:rPr>
          <w:rFonts w:ascii="Times New Roman" w:hAnsi="Times New Roman" w:cs="Times New Roman"/>
          <w:color w:val="000000"/>
          <w:sz w:val="20"/>
          <w:szCs w:val="20"/>
          <w:u w:color="000000"/>
        </w:rPr>
        <w:t xml:space="preserve"> may come to Client’s attention. Furthermore, Client agrees</w:t>
      </w:r>
      <w:r w:rsidRPr="0090630C">
        <w:rPr>
          <w:rFonts w:ascii="Times New Roman" w:hAnsi="Times New Roman" w:cs="Times New Roman"/>
          <w:color w:val="000000"/>
          <w:sz w:val="20"/>
          <w:szCs w:val="20"/>
          <w:u w:color="000000"/>
        </w:rPr>
        <w:t xml:space="preserve"> to abide by this Agreement, to pay </w:t>
      </w:r>
      <w:r w:rsidR="00463895" w:rsidRPr="0090630C">
        <w:rPr>
          <w:rFonts w:ascii="Times New Roman" w:hAnsi="Times New Roman" w:cs="Times New Roman"/>
          <w:color w:val="000000"/>
          <w:sz w:val="20"/>
          <w:szCs w:val="20"/>
          <w:u w:color="000000"/>
        </w:rPr>
        <w:t>The Firm</w:t>
      </w:r>
      <w:r w:rsidR="00384D37"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bills on time</w:t>
      </w:r>
      <w:r w:rsidR="00384D37"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and to keep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advised of Client’s </w:t>
      </w:r>
      <w:r w:rsidR="00A75706" w:rsidRPr="0090630C">
        <w:rPr>
          <w:rFonts w:ascii="Times New Roman" w:hAnsi="Times New Roman" w:cs="Times New Roman"/>
          <w:color w:val="000000"/>
          <w:sz w:val="20"/>
          <w:szCs w:val="20"/>
          <w:u w:color="000000"/>
        </w:rPr>
        <w:t xml:space="preserve">current </w:t>
      </w:r>
      <w:r w:rsidRPr="0090630C">
        <w:rPr>
          <w:rFonts w:ascii="Times New Roman" w:hAnsi="Times New Roman" w:cs="Times New Roman"/>
          <w:color w:val="000000"/>
          <w:sz w:val="20"/>
          <w:szCs w:val="20"/>
          <w:u w:color="000000"/>
        </w:rPr>
        <w:t xml:space="preserve">address, telephone number, email and whereabouts. Client will assist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in providing </w:t>
      </w:r>
      <w:r w:rsidR="00384D37" w:rsidRPr="0090630C">
        <w:rPr>
          <w:rFonts w:ascii="Times New Roman" w:hAnsi="Times New Roman" w:cs="Times New Roman"/>
          <w:color w:val="000000"/>
          <w:sz w:val="20"/>
          <w:szCs w:val="20"/>
          <w:u w:color="000000"/>
        </w:rPr>
        <w:t xml:space="preserve">the </w:t>
      </w:r>
      <w:r w:rsidRPr="0090630C">
        <w:rPr>
          <w:rFonts w:ascii="Times New Roman" w:hAnsi="Times New Roman" w:cs="Times New Roman"/>
          <w:color w:val="000000"/>
          <w:sz w:val="20"/>
          <w:szCs w:val="20"/>
          <w:u w:color="000000"/>
        </w:rPr>
        <w:t xml:space="preserve">information and documents necessary for </w:t>
      </w:r>
      <w:r w:rsidR="00384D37" w:rsidRPr="0090630C">
        <w:rPr>
          <w:rFonts w:ascii="Times New Roman" w:hAnsi="Times New Roman" w:cs="Times New Roman"/>
          <w:color w:val="000000"/>
          <w:sz w:val="20"/>
          <w:szCs w:val="20"/>
          <w:u w:color="000000"/>
        </w:rPr>
        <w:t xml:space="preserve">Client’s </w:t>
      </w:r>
      <w:r w:rsidRPr="0090630C">
        <w:rPr>
          <w:rFonts w:ascii="Times New Roman" w:hAnsi="Times New Roman" w:cs="Times New Roman"/>
          <w:color w:val="000000"/>
          <w:sz w:val="20"/>
          <w:szCs w:val="20"/>
          <w:u w:color="000000"/>
        </w:rPr>
        <w:t>representation.</w:t>
      </w:r>
    </w:p>
    <w:p w14:paraId="1270E1C4" w14:textId="77777777" w:rsidR="00F143BC" w:rsidRPr="0090630C" w:rsidRDefault="00F143B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0BD8ED51" w14:textId="336699CD" w:rsidR="00200F70"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 xml:space="preserve">TRUST ACCOUNT FUND. </w:t>
      </w:r>
      <w:r w:rsidRPr="0090630C">
        <w:rPr>
          <w:rFonts w:ascii="Times New Roman" w:hAnsi="Times New Roman" w:cs="Times New Roman"/>
          <w:color w:val="000000"/>
          <w:sz w:val="20"/>
          <w:szCs w:val="20"/>
          <w:u w:color="000000"/>
        </w:rPr>
        <w:t xml:space="preserve"> If Client advances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funds for fees, costs, or charges, as a Retainer or otherwise, </w:t>
      </w:r>
      <w:r w:rsidR="00463895" w:rsidRPr="0090630C">
        <w:rPr>
          <w:rFonts w:ascii="Times New Roman" w:hAnsi="Times New Roman" w:cs="Times New Roman"/>
          <w:color w:val="000000"/>
          <w:sz w:val="20"/>
          <w:szCs w:val="20"/>
          <w:u w:color="000000"/>
        </w:rPr>
        <w:t>The Firm</w:t>
      </w:r>
      <w:r w:rsidR="000017B2" w:rsidRPr="0090630C">
        <w:rPr>
          <w:rFonts w:ascii="Times New Roman" w:hAnsi="Times New Roman" w:cs="Times New Roman"/>
          <w:color w:val="000000"/>
          <w:sz w:val="20"/>
          <w:szCs w:val="20"/>
          <w:u w:color="000000"/>
        </w:rPr>
        <w:t xml:space="preserve"> will deposit those funds</w:t>
      </w:r>
      <w:r w:rsidRPr="0090630C">
        <w:rPr>
          <w:rFonts w:ascii="Times New Roman" w:hAnsi="Times New Roman" w:cs="Times New Roman"/>
          <w:color w:val="000000"/>
          <w:sz w:val="20"/>
          <w:szCs w:val="20"/>
          <w:u w:color="000000"/>
        </w:rPr>
        <w:t xml:space="preserve"> in </w:t>
      </w:r>
      <w:r w:rsidR="00F27405" w:rsidRPr="0090630C">
        <w:rPr>
          <w:rFonts w:ascii="Times New Roman" w:hAnsi="Times New Roman" w:cs="Times New Roman"/>
          <w:color w:val="000000"/>
          <w:sz w:val="20"/>
          <w:szCs w:val="20"/>
          <w:u w:color="000000"/>
        </w:rPr>
        <w:t xml:space="preserve">the </w:t>
      </w:r>
      <w:proofErr w:type="spellStart"/>
      <w:r w:rsidR="00463895" w:rsidRPr="0090630C">
        <w:rPr>
          <w:rFonts w:ascii="Times New Roman" w:hAnsi="Times New Roman" w:cs="Times New Roman"/>
          <w:color w:val="000000"/>
          <w:sz w:val="20"/>
          <w:szCs w:val="20"/>
          <w:u w:color="000000"/>
        </w:rPr>
        <w:t>The</w:t>
      </w:r>
      <w:proofErr w:type="spellEnd"/>
      <w:r w:rsidR="00463895" w:rsidRPr="0090630C">
        <w:rPr>
          <w:rFonts w:ascii="Times New Roman" w:hAnsi="Times New Roman" w:cs="Times New Roman"/>
          <w:color w:val="000000"/>
          <w:sz w:val="20"/>
          <w:szCs w:val="20"/>
          <w:u w:color="000000"/>
        </w:rPr>
        <w:t xml:space="preserve"> Firm’s</w:t>
      </w:r>
      <w:r w:rsidR="00F91AD1" w:rsidRPr="0090630C">
        <w:rPr>
          <w:rFonts w:ascii="Times New Roman" w:hAnsi="Times New Roman" w:cs="Times New Roman"/>
          <w:color w:val="000000"/>
          <w:sz w:val="20"/>
          <w:szCs w:val="20"/>
        </w:rPr>
        <w:t xml:space="preserve"> Client</w:t>
      </w:r>
      <w:r w:rsidRPr="0090630C">
        <w:rPr>
          <w:rFonts w:ascii="Times New Roman" w:hAnsi="Times New Roman" w:cs="Times New Roman"/>
          <w:color w:val="000000"/>
          <w:sz w:val="20"/>
          <w:szCs w:val="20"/>
          <w:u w:color="000000"/>
        </w:rPr>
        <w:t xml:space="preserve"> Trust Account. Client authorizes </w:t>
      </w:r>
      <w:r w:rsidR="00463895" w:rsidRPr="0090630C">
        <w:rPr>
          <w:rFonts w:ascii="Times New Roman" w:hAnsi="Times New Roman" w:cs="Times New Roman"/>
          <w:color w:val="000000"/>
          <w:sz w:val="20"/>
          <w:szCs w:val="20"/>
          <w:u w:color="000000"/>
        </w:rPr>
        <w:t>The Firm</w:t>
      </w:r>
      <w:r w:rsidR="000017B2"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without further consent </w:t>
      </w:r>
      <w:r w:rsidR="000017B2" w:rsidRPr="0090630C">
        <w:rPr>
          <w:rFonts w:ascii="Times New Roman" w:hAnsi="Times New Roman" w:cs="Times New Roman"/>
          <w:color w:val="000000"/>
          <w:sz w:val="20"/>
          <w:szCs w:val="20"/>
          <w:u w:color="000000"/>
        </w:rPr>
        <w:t xml:space="preserve">required, </w:t>
      </w:r>
      <w:r w:rsidRPr="0090630C">
        <w:rPr>
          <w:rFonts w:ascii="Times New Roman" w:hAnsi="Times New Roman" w:cs="Times New Roman"/>
          <w:color w:val="000000"/>
          <w:sz w:val="20"/>
          <w:szCs w:val="20"/>
          <w:u w:color="000000"/>
        </w:rPr>
        <w:t xml:space="preserve">to disburse funds to pay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for fees, costs or charges </w:t>
      </w:r>
      <w:r w:rsidR="000017B2" w:rsidRPr="0090630C">
        <w:rPr>
          <w:rFonts w:ascii="Times New Roman" w:hAnsi="Times New Roman" w:cs="Times New Roman"/>
          <w:color w:val="000000"/>
          <w:sz w:val="20"/>
          <w:szCs w:val="20"/>
          <w:u w:color="000000"/>
        </w:rPr>
        <w:t xml:space="preserve">due, and to disburse </w:t>
      </w:r>
      <w:r w:rsidRPr="0090630C">
        <w:rPr>
          <w:rFonts w:ascii="Times New Roman" w:hAnsi="Times New Roman" w:cs="Times New Roman"/>
          <w:color w:val="000000"/>
          <w:sz w:val="20"/>
          <w:szCs w:val="20"/>
          <w:u w:color="000000"/>
        </w:rPr>
        <w:t xml:space="preserve">any remaining balance </w:t>
      </w:r>
      <w:r w:rsidR="00F91AD1" w:rsidRPr="0090630C">
        <w:rPr>
          <w:rFonts w:ascii="Times New Roman" w:hAnsi="Times New Roman" w:cs="Times New Roman"/>
          <w:color w:val="000000"/>
          <w:sz w:val="20"/>
          <w:szCs w:val="20"/>
          <w:u w:color="000000"/>
        </w:rPr>
        <w:t xml:space="preserve">back </w:t>
      </w:r>
      <w:r w:rsidR="000017B2" w:rsidRPr="0090630C">
        <w:rPr>
          <w:rFonts w:ascii="Times New Roman" w:hAnsi="Times New Roman" w:cs="Times New Roman"/>
          <w:color w:val="000000"/>
          <w:sz w:val="20"/>
          <w:szCs w:val="20"/>
          <w:u w:color="000000"/>
        </w:rPr>
        <w:t xml:space="preserve">to </w:t>
      </w:r>
      <w:r w:rsidR="00F91AD1" w:rsidRPr="0090630C">
        <w:rPr>
          <w:rFonts w:ascii="Times New Roman" w:hAnsi="Times New Roman" w:cs="Times New Roman"/>
          <w:color w:val="000000"/>
          <w:sz w:val="20"/>
          <w:szCs w:val="20"/>
          <w:u w:color="000000"/>
        </w:rPr>
        <w:t>Client</w:t>
      </w:r>
      <w:r w:rsidR="000017B2" w:rsidRPr="0090630C">
        <w:rPr>
          <w:rFonts w:ascii="Times New Roman" w:hAnsi="Times New Roman" w:cs="Times New Roman"/>
          <w:color w:val="000000"/>
          <w:sz w:val="20"/>
          <w:szCs w:val="20"/>
          <w:u w:color="000000"/>
        </w:rPr>
        <w:t xml:space="preserve"> </w:t>
      </w:r>
      <w:r w:rsidRPr="0090630C">
        <w:rPr>
          <w:rFonts w:ascii="Times New Roman" w:hAnsi="Times New Roman" w:cs="Times New Roman"/>
          <w:color w:val="000000"/>
          <w:sz w:val="20"/>
          <w:szCs w:val="20"/>
          <w:u w:color="000000"/>
        </w:rPr>
        <w:t xml:space="preserve">at completion of services, after Client has paid </w:t>
      </w:r>
      <w:r w:rsidRPr="0090630C">
        <w:rPr>
          <w:rFonts w:ascii="Times New Roman" w:hAnsi="Times New Roman" w:cs="Times New Roman"/>
          <w:color w:val="000000"/>
          <w:sz w:val="20"/>
          <w:szCs w:val="20"/>
          <w:u w:color="000000"/>
        </w:rPr>
        <w:lastRenderedPageBreak/>
        <w:t>all fees, costs and charges incurred.</w:t>
      </w:r>
    </w:p>
    <w:p w14:paraId="66F8E1F8" w14:textId="77777777" w:rsidR="00F143BC" w:rsidRPr="0090630C" w:rsidRDefault="00F143B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7501CF04" w14:textId="1369ECA7"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LEGAL FEES AND BILLING PRACTICES</w:t>
      </w:r>
      <w:r w:rsidRPr="0090630C">
        <w:rPr>
          <w:rFonts w:ascii="Times New Roman" w:hAnsi="Times New Roman" w:cs="Times New Roman"/>
          <w:color w:val="000000"/>
          <w:sz w:val="20"/>
          <w:szCs w:val="20"/>
          <w:u w:color="000000"/>
        </w:rPr>
        <w:t>. Client agrees to pay</w:t>
      </w:r>
      <w:r w:rsidR="000017B2" w:rsidRPr="0090630C">
        <w:rPr>
          <w:rFonts w:ascii="Times New Roman" w:hAnsi="Times New Roman" w:cs="Times New Roman"/>
          <w:color w:val="000000"/>
          <w:sz w:val="20"/>
          <w:szCs w:val="20"/>
          <w:u w:color="000000"/>
        </w:rPr>
        <w:t xml:space="preserve">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w:t>
      </w:r>
      <w:r w:rsidR="000017B2" w:rsidRPr="0090630C">
        <w:rPr>
          <w:rFonts w:ascii="Times New Roman" w:hAnsi="Times New Roman" w:cs="Times New Roman"/>
          <w:color w:val="000000"/>
          <w:sz w:val="20"/>
          <w:szCs w:val="20"/>
          <w:u w:color="000000"/>
        </w:rPr>
        <w:t xml:space="preserve">for all </w:t>
      </w:r>
      <w:r w:rsidR="00952055" w:rsidRPr="0090630C">
        <w:rPr>
          <w:rFonts w:ascii="Times New Roman" w:hAnsi="Times New Roman" w:cs="Times New Roman"/>
          <w:color w:val="000000"/>
          <w:sz w:val="20"/>
          <w:szCs w:val="20"/>
          <w:u w:color="000000"/>
        </w:rPr>
        <w:t xml:space="preserve">non-fixed fee </w:t>
      </w:r>
      <w:r w:rsidR="00A62592" w:rsidRPr="0090630C">
        <w:rPr>
          <w:rFonts w:ascii="Times New Roman" w:hAnsi="Times New Roman" w:cs="Times New Roman"/>
          <w:color w:val="000000"/>
          <w:sz w:val="20"/>
          <w:szCs w:val="20"/>
          <w:u w:color="000000"/>
        </w:rPr>
        <w:t>projects at an hourly</w:t>
      </w:r>
      <w:r w:rsidR="00463895" w:rsidRPr="0090630C">
        <w:rPr>
          <w:rFonts w:ascii="Times New Roman" w:hAnsi="Times New Roman" w:cs="Times New Roman"/>
          <w:color w:val="000000"/>
          <w:sz w:val="20"/>
          <w:szCs w:val="20"/>
          <w:u w:color="000000"/>
        </w:rPr>
        <w:t xml:space="preserve"> rate of </w:t>
      </w:r>
      <w:r w:rsidR="0090630C">
        <w:rPr>
          <w:rFonts w:ascii="Times New Roman" w:hAnsi="Times New Roman" w:cs="Times New Roman"/>
          <w:color w:val="000000"/>
          <w:sz w:val="20"/>
          <w:szCs w:val="20"/>
          <w:u w:color="000000"/>
        </w:rPr>
        <w:t>[</w:t>
      </w:r>
      <w:r w:rsidR="0090630C" w:rsidRPr="0090630C">
        <w:rPr>
          <w:rFonts w:ascii="Times New Roman" w:hAnsi="Times New Roman" w:cs="Times New Roman"/>
          <w:color w:val="000000"/>
          <w:sz w:val="20"/>
          <w:szCs w:val="20"/>
          <w:highlight w:val="yellow"/>
          <w:u w:color="000000"/>
        </w:rPr>
        <w:t>HOURLY RATE</w:t>
      </w:r>
      <w:r w:rsidR="0090630C">
        <w:rPr>
          <w:rFonts w:ascii="Times New Roman" w:hAnsi="Times New Roman" w:cs="Times New Roman"/>
          <w:color w:val="000000"/>
          <w:sz w:val="20"/>
          <w:szCs w:val="20"/>
          <w:u w:color="000000"/>
        </w:rPr>
        <w:t>] per hour</w:t>
      </w:r>
      <w:r w:rsidR="000017B2"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w:t>
      </w:r>
    </w:p>
    <w:p w14:paraId="1661825B" w14:textId="77777777" w:rsidR="009C318B" w:rsidRPr="0090630C" w:rsidRDefault="009C318B" w:rsidP="00463895">
      <w:pPr>
        <w:widowControl w:val="0"/>
        <w:tabs>
          <w:tab w:val="left" w:pos="5490"/>
        </w:tabs>
        <w:autoSpaceDE w:val="0"/>
        <w:autoSpaceDN w:val="0"/>
        <w:adjustRightInd w:val="0"/>
        <w:spacing w:line="264" w:lineRule="auto"/>
        <w:ind w:left="792"/>
        <w:jc w:val="both"/>
        <w:rPr>
          <w:rFonts w:ascii="Times New Roman" w:hAnsi="Times New Roman" w:cs="Times New Roman"/>
          <w:color w:val="000000"/>
          <w:sz w:val="20"/>
          <w:szCs w:val="20"/>
        </w:rPr>
      </w:pPr>
    </w:p>
    <w:p w14:paraId="1161656E" w14:textId="2EAE9937" w:rsidR="00062FAE" w:rsidRPr="0090630C" w:rsidRDefault="00F143BC" w:rsidP="00B820A6">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u w:color="000000"/>
        </w:rPr>
      </w:pPr>
      <w:r w:rsidRPr="0090630C">
        <w:rPr>
          <w:rFonts w:ascii="Times New Roman" w:hAnsi="Times New Roman" w:cs="Times New Roman"/>
          <w:b/>
          <w:bCs/>
          <w:color w:val="000000"/>
          <w:sz w:val="20"/>
          <w:szCs w:val="20"/>
          <w:u w:color="000000"/>
        </w:rPr>
        <w:t xml:space="preserve">FEES, COSTS AND OTHER CHARGES. </w:t>
      </w:r>
      <w:r w:rsidRPr="0090630C">
        <w:rPr>
          <w:rFonts w:ascii="Times New Roman" w:hAnsi="Times New Roman" w:cs="Times New Roman"/>
          <w:color w:val="000000"/>
          <w:sz w:val="20"/>
          <w:szCs w:val="20"/>
          <w:u w:color="000000"/>
        </w:rPr>
        <w:t xml:space="preserve">In general,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will incur various </w:t>
      </w:r>
      <w:r w:rsidR="0046761C" w:rsidRPr="0090630C">
        <w:rPr>
          <w:rFonts w:ascii="Times New Roman" w:hAnsi="Times New Roman" w:cs="Times New Roman"/>
          <w:color w:val="000000"/>
          <w:sz w:val="20"/>
          <w:szCs w:val="20"/>
          <w:u w:color="000000"/>
        </w:rPr>
        <w:t xml:space="preserve">fees, </w:t>
      </w:r>
      <w:r w:rsidRPr="0090630C">
        <w:rPr>
          <w:rFonts w:ascii="Times New Roman" w:hAnsi="Times New Roman" w:cs="Times New Roman"/>
          <w:color w:val="000000"/>
          <w:sz w:val="20"/>
          <w:szCs w:val="20"/>
          <w:u w:color="000000"/>
        </w:rPr>
        <w:t>costs</w:t>
      </w:r>
      <w:r w:rsidR="0046761C"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and expenses in performing legal services under this Agreement</w:t>
      </w:r>
      <w:r w:rsidR="00463895" w:rsidRPr="0090630C">
        <w:rPr>
          <w:rFonts w:ascii="Times New Roman" w:hAnsi="Times New Roman" w:cs="Times New Roman"/>
          <w:color w:val="000000"/>
          <w:sz w:val="20"/>
          <w:szCs w:val="20"/>
          <w:u w:color="000000"/>
        </w:rPr>
        <w:t xml:space="preserve"> (e.g., filing fees)</w:t>
      </w:r>
      <w:r w:rsidRPr="0090630C">
        <w:rPr>
          <w:rFonts w:ascii="Times New Roman" w:hAnsi="Times New Roman" w:cs="Times New Roman"/>
          <w:color w:val="000000"/>
          <w:sz w:val="20"/>
          <w:szCs w:val="20"/>
          <w:u w:color="000000"/>
        </w:rPr>
        <w:t xml:space="preserve">. </w:t>
      </w:r>
      <w:r w:rsidR="0046761C" w:rsidRPr="0090630C">
        <w:rPr>
          <w:rFonts w:ascii="Times New Roman" w:hAnsi="Times New Roman" w:cs="Times New Roman"/>
          <w:color w:val="000000"/>
          <w:sz w:val="20"/>
          <w:szCs w:val="20"/>
          <w:u w:color="000000"/>
        </w:rPr>
        <w:t>Client shall pay any additional fees</w:t>
      </w:r>
      <w:r w:rsidR="00463895" w:rsidRPr="0090630C">
        <w:rPr>
          <w:rFonts w:ascii="Times New Roman" w:hAnsi="Times New Roman" w:cs="Times New Roman"/>
          <w:color w:val="000000"/>
          <w:sz w:val="20"/>
          <w:szCs w:val="20"/>
          <w:u w:color="000000"/>
        </w:rPr>
        <w:t xml:space="preserve"> incurred</w:t>
      </w:r>
      <w:r w:rsidR="0046761C" w:rsidRPr="0090630C">
        <w:rPr>
          <w:rFonts w:ascii="Times New Roman" w:hAnsi="Times New Roman" w:cs="Times New Roman"/>
          <w:color w:val="000000"/>
          <w:sz w:val="20"/>
          <w:szCs w:val="20"/>
          <w:u w:color="000000"/>
        </w:rPr>
        <w:t xml:space="preserve">. </w:t>
      </w:r>
    </w:p>
    <w:p w14:paraId="76089D41" w14:textId="77777777" w:rsidR="005B53B8" w:rsidRPr="0090630C" w:rsidRDefault="005B53B8"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1434C188" w14:textId="61A87A7D" w:rsidR="00062FAE"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 xml:space="preserve">BILLING STATEMENTS. </w:t>
      </w:r>
      <w:r w:rsidR="00463895" w:rsidRPr="0090630C">
        <w:rPr>
          <w:rFonts w:ascii="Times New Roman" w:hAnsi="Times New Roman" w:cs="Times New Roman"/>
          <w:color w:val="000000"/>
          <w:sz w:val="20"/>
          <w:szCs w:val="20"/>
          <w:u w:color="000000"/>
        </w:rPr>
        <w:t>The Firm</w:t>
      </w:r>
      <w:r w:rsidR="00062FAE" w:rsidRPr="0090630C">
        <w:rPr>
          <w:rFonts w:ascii="Times New Roman" w:hAnsi="Times New Roman" w:cs="Times New Roman"/>
          <w:color w:val="000000"/>
          <w:sz w:val="20"/>
          <w:szCs w:val="20"/>
          <w:u w:color="000000"/>
        </w:rPr>
        <w:t xml:space="preserve"> will send Client periodic billing statements for fees, costs, expenses, and charges that have been incurred, paid from funds held in the Trust Account and/or reflect an invoice for the balance owed (“Statements”). Furthermore, the Statements shall include the amount, rate, basis of calculation or other method of determination of the fees and costs, which costs will be clearly identified by item and amount. </w:t>
      </w:r>
    </w:p>
    <w:p w14:paraId="02B48A22" w14:textId="77777777" w:rsidR="002F63A3" w:rsidRPr="0090630C" w:rsidRDefault="002F63A3" w:rsidP="00463895">
      <w:pPr>
        <w:widowControl w:val="0"/>
        <w:autoSpaceDE w:val="0"/>
        <w:autoSpaceDN w:val="0"/>
        <w:adjustRightInd w:val="0"/>
        <w:spacing w:line="264" w:lineRule="auto"/>
        <w:jc w:val="both"/>
        <w:rPr>
          <w:rFonts w:ascii="Times New Roman" w:hAnsi="Times New Roman" w:cs="Times New Roman"/>
          <w:color w:val="000000"/>
          <w:sz w:val="20"/>
          <w:szCs w:val="20"/>
        </w:rPr>
      </w:pPr>
    </w:p>
    <w:p w14:paraId="60F0FFCE" w14:textId="6963AEC7"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DISCHARGE AND WITHDRAWAL. </w:t>
      </w:r>
      <w:r w:rsidRPr="0090630C">
        <w:rPr>
          <w:rFonts w:ascii="Times New Roman" w:hAnsi="Times New Roman" w:cs="Times New Roman"/>
          <w:color w:val="000000"/>
          <w:sz w:val="20"/>
          <w:szCs w:val="20"/>
          <w:u w:color="000000"/>
        </w:rPr>
        <w:t xml:space="preserve">Client may discharge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at any time for any reason. Likewise,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may withdraw </w:t>
      </w:r>
      <w:r w:rsidR="00D42138" w:rsidRPr="0090630C">
        <w:rPr>
          <w:rFonts w:ascii="Times New Roman" w:hAnsi="Times New Roman" w:cs="Times New Roman"/>
          <w:color w:val="000000"/>
          <w:sz w:val="20"/>
          <w:szCs w:val="20"/>
          <w:u w:color="000000"/>
        </w:rPr>
        <w:t xml:space="preserve">representation </w:t>
      </w:r>
      <w:r w:rsidRPr="0090630C">
        <w:rPr>
          <w:rFonts w:ascii="Times New Roman" w:hAnsi="Times New Roman" w:cs="Times New Roman"/>
          <w:color w:val="000000"/>
          <w:sz w:val="20"/>
          <w:szCs w:val="20"/>
          <w:u w:color="000000"/>
        </w:rPr>
        <w:t xml:space="preserve">with Client’s consent or unilaterally for reasons that would render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continuing representation unlawful or unethical. Under the </w:t>
      </w:r>
      <w:r w:rsidR="00D42138" w:rsidRPr="0090630C">
        <w:rPr>
          <w:rFonts w:ascii="Times New Roman" w:hAnsi="Times New Roman" w:cs="Times New Roman"/>
          <w:color w:val="000000"/>
          <w:sz w:val="20"/>
          <w:szCs w:val="20"/>
          <w:u w:color="000000"/>
        </w:rPr>
        <w:t>California Rules of Professional C</w:t>
      </w:r>
      <w:r w:rsidRPr="0090630C">
        <w:rPr>
          <w:rFonts w:ascii="Times New Roman" w:hAnsi="Times New Roman" w:cs="Times New Roman"/>
          <w:color w:val="000000"/>
          <w:sz w:val="20"/>
          <w:szCs w:val="20"/>
          <w:u w:color="000000"/>
        </w:rPr>
        <w:t>onduct</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by which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 xml:space="preserve"> attorneys</w:t>
      </w:r>
      <w:r w:rsidRPr="0090630C">
        <w:rPr>
          <w:rFonts w:ascii="Times New Roman" w:hAnsi="Times New Roman" w:cs="Times New Roman"/>
          <w:color w:val="000000"/>
          <w:sz w:val="20"/>
          <w:szCs w:val="20"/>
          <w:u w:color="000000"/>
        </w:rPr>
        <w:t xml:space="preserve"> are governed,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may withdraw from its representation of Client in certain circumstances including but not limited to</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w:t>
      </w:r>
      <w:proofErr w:type="spellStart"/>
      <w:r w:rsidRPr="0090630C">
        <w:rPr>
          <w:rFonts w:ascii="Times New Roman" w:hAnsi="Times New Roman" w:cs="Times New Roman"/>
          <w:color w:val="000000"/>
          <w:sz w:val="20"/>
          <w:szCs w:val="20"/>
          <w:u w:color="000000"/>
        </w:rPr>
        <w:t>i</w:t>
      </w:r>
      <w:proofErr w:type="spellEnd"/>
      <w:r w:rsidRPr="0090630C">
        <w:rPr>
          <w:rFonts w:ascii="Times New Roman" w:hAnsi="Times New Roman" w:cs="Times New Roman"/>
          <w:color w:val="000000"/>
          <w:sz w:val="20"/>
          <w:szCs w:val="20"/>
          <w:u w:color="000000"/>
        </w:rPr>
        <w:t xml:space="preserve">) situations involving a conflict of interest with another client; (ii) nonpayment of </w:t>
      </w:r>
      <w:r w:rsidR="00463895" w:rsidRPr="0090630C">
        <w:rPr>
          <w:rFonts w:ascii="Times New Roman" w:hAnsi="Times New Roman" w:cs="Times New Roman"/>
          <w:color w:val="000000"/>
          <w:sz w:val="20"/>
          <w:szCs w:val="20"/>
          <w:u w:color="000000"/>
        </w:rPr>
        <w:t>The Firm</w:t>
      </w:r>
      <w:r w:rsidR="00CD733F"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fees and disbursements; (iii) misrepresentation or failure to disclose material facts concerning the matter; (iv) actions taken by Client contrary to </w:t>
      </w:r>
      <w:r w:rsidR="00463895" w:rsidRPr="0090630C">
        <w:rPr>
          <w:rFonts w:ascii="Times New Roman" w:hAnsi="Times New Roman" w:cs="Times New Roman"/>
          <w:color w:val="000000"/>
          <w:sz w:val="20"/>
          <w:szCs w:val="20"/>
          <w:u w:color="000000"/>
        </w:rPr>
        <w:t>The Firm</w:t>
      </w:r>
      <w:r w:rsidR="00CD733F"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advice; (v) requests by Client to take steps contrary to the legal and ethical standards of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which may exceed the standards set by law or ethical code.  If such a situation occurs,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 xml:space="preserve"> </w:t>
      </w:r>
      <w:r w:rsidRPr="0090630C">
        <w:rPr>
          <w:rFonts w:ascii="Times New Roman" w:hAnsi="Times New Roman" w:cs="Times New Roman"/>
          <w:color w:val="000000"/>
          <w:sz w:val="20"/>
          <w:szCs w:val="20"/>
          <w:u w:color="000000"/>
        </w:rPr>
        <w:t xml:space="preserve">will promptly </w:t>
      </w:r>
      <w:r w:rsidR="00D42138" w:rsidRPr="0090630C">
        <w:rPr>
          <w:rFonts w:ascii="Times New Roman" w:hAnsi="Times New Roman" w:cs="Times New Roman"/>
          <w:color w:val="000000"/>
          <w:sz w:val="20"/>
          <w:szCs w:val="20"/>
          <w:u w:color="000000"/>
        </w:rPr>
        <w:t>provide</w:t>
      </w:r>
      <w:r w:rsidRPr="0090630C">
        <w:rPr>
          <w:rFonts w:ascii="Times New Roman" w:hAnsi="Times New Roman" w:cs="Times New Roman"/>
          <w:color w:val="000000"/>
          <w:sz w:val="20"/>
          <w:szCs w:val="20"/>
          <w:u w:color="000000"/>
        </w:rPr>
        <w:t xml:space="preserve"> Client written notice of its intention to </w:t>
      </w:r>
      <w:proofErr w:type="gramStart"/>
      <w:r w:rsidRPr="0090630C">
        <w:rPr>
          <w:rFonts w:ascii="Times New Roman" w:hAnsi="Times New Roman" w:cs="Times New Roman"/>
          <w:color w:val="000000"/>
          <w:sz w:val="20"/>
          <w:szCs w:val="20"/>
          <w:u w:color="000000"/>
        </w:rPr>
        <w:t>withdraw</w:t>
      </w:r>
      <w:proofErr w:type="gramEnd"/>
      <w:r w:rsidRPr="0090630C">
        <w:rPr>
          <w:rFonts w:ascii="Times New Roman" w:hAnsi="Times New Roman" w:cs="Times New Roman"/>
          <w:color w:val="000000"/>
          <w:sz w:val="20"/>
          <w:szCs w:val="20"/>
          <w:u w:color="000000"/>
        </w:rPr>
        <w:t xml:space="preserve"> and Client agrees to cooperate by taking any actions necessary t</w:t>
      </w:r>
      <w:r w:rsidR="00D42138" w:rsidRPr="0090630C">
        <w:rPr>
          <w:rFonts w:ascii="Times New Roman" w:hAnsi="Times New Roman" w:cs="Times New Roman"/>
          <w:color w:val="000000"/>
          <w:sz w:val="20"/>
          <w:szCs w:val="20"/>
          <w:u w:color="000000"/>
        </w:rPr>
        <w:t xml:space="preserve">o facilitate such withdrawal. </w:t>
      </w:r>
      <w:r w:rsidRPr="0090630C">
        <w:rPr>
          <w:rFonts w:ascii="Times New Roman" w:hAnsi="Times New Roman" w:cs="Times New Roman"/>
          <w:color w:val="000000"/>
          <w:sz w:val="20"/>
          <w:szCs w:val="20"/>
          <w:u w:color="000000"/>
        </w:rPr>
        <w:t xml:space="preserve">When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 services for Client conclude</w:t>
      </w:r>
      <w:r w:rsidRPr="0090630C">
        <w:rPr>
          <w:rFonts w:ascii="Times New Roman" w:hAnsi="Times New Roman" w:cs="Times New Roman"/>
          <w:color w:val="000000"/>
          <w:sz w:val="20"/>
          <w:szCs w:val="20"/>
          <w:u w:color="000000"/>
        </w:rPr>
        <w:t>, all unpaid charges will immediately become due and payable. </w:t>
      </w:r>
      <w:r w:rsidR="00D42138" w:rsidRPr="0090630C">
        <w:rPr>
          <w:rFonts w:ascii="Times New Roman" w:hAnsi="Times New Roman" w:cs="Times New Roman"/>
          <w:color w:val="000000"/>
          <w:sz w:val="20"/>
          <w:szCs w:val="20"/>
          <w:u w:color="000000"/>
        </w:rPr>
        <w:t>A</w:t>
      </w:r>
      <w:r w:rsidRPr="0090630C">
        <w:rPr>
          <w:rFonts w:ascii="Times New Roman" w:hAnsi="Times New Roman" w:cs="Times New Roman"/>
          <w:color w:val="000000"/>
          <w:sz w:val="20"/>
          <w:szCs w:val="20"/>
          <w:u w:color="000000"/>
        </w:rPr>
        <w:t>ny amounts held in trust will be refunded after the remaining balance</w:t>
      </w:r>
      <w:r w:rsidR="00D42138" w:rsidRPr="0090630C">
        <w:rPr>
          <w:rFonts w:ascii="Times New Roman" w:hAnsi="Times New Roman" w:cs="Times New Roman"/>
          <w:color w:val="000000"/>
          <w:sz w:val="20"/>
          <w:szCs w:val="20"/>
          <w:u w:color="000000"/>
        </w:rPr>
        <w:t xml:space="preserve"> of unpaid charges is paid in full.</w:t>
      </w:r>
      <w:r w:rsidRPr="0090630C">
        <w:rPr>
          <w:rFonts w:ascii="Times New Roman" w:hAnsi="Times New Roman" w:cs="Times New Roman"/>
          <w:color w:val="000000"/>
          <w:sz w:val="20"/>
          <w:szCs w:val="20"/>
          <w:u w:color="000000"/>
        </w:rPr>
        <w:t xml:space="preserve"> Regardless of the reasons, and at any time,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 xml:space="preserve"> </w:t>
      </w:r>
      <w:r w:rsidRPr="0090630C">
        <w:rPr>
          <w:rFonts w:ascii="Times New Roman" w:hAnsi="Times New Roman" w:cs="Times New Roman"/>
          <w:color w:val="000000"/>
          <w:sz w:val="20"/>
          <w:szCs w:val="20"/>
          <w:u w:color="000000"/>
        </w:rPr>
        <w:t xml:space="preserve">will take reasonable steps to compile and transfer Client’s file and property in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possession</w:t>
      </w:r>
      <w:r w:rsidR="00D42138" w:rsidRPr="0090630C">
        <w:rPr>
          <w:rFonts w:ascii="Times New Roman" w:hAnsi="Times New Roman" w:cs="Times New Roman"/>
          <w:color w:val="000000"/>
          <w:sz w:val="20"/>
          <w:szCs w:val="20"/>
          <w:u w:color="000000"/>
        </w:rPr>
        <w:t xml:space="preserve"> to Client</w:t>
      </w:r>
      <w:r w:rsidRPr="0090630C">
        <w:rPr>
          <w:rFonts w:ascii="Times New Roman" w:hAnsi="Times New Roman" w:cs="Times New Roman"/>
          <w:color w:val="000000"/>
          <w:sz w:val="20"/>
          <w:szCs w:val="20"/>
          <w:u w:color="000000"/>
        </w:rPr>
        <w:t>, whether or not Client has paid the balance owed for services provided, within a reasonable period of time upon Client’s request. </w:t>
      </w:r>
    </w:p>
    <w:p w14:paraId="66253BD3" w14:textId="77777777" w:rsidR="003B629C" w:rsidRPr="0090630C" w:rsidRDefault="003B629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12FC122D" w14:textId="176FF39D" w:rsidR="003B629C" w:rsidRPr="0090630C" w:rsidRDefault="003B629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color w:val="000000"/>
          <w:sz w:val="20"/>
          <w:szCs w:val="20"/>
        </w:rPr>
        <w:t>TERMINATION.</w:t>
      </w:r>
      <w:r w:rsidR="00416BC4" w:rsidRPr="0090630C">
        <w:rPr>
          <w:rFonts w:ascii="Times New Roman" w:hAnsi="Times New Roman" w:cs="Times New Roman"/>
          <w:color w:val="000000"/>
          <w:sz w:val="20"/>
          <w:szCs w:val="20"/>
        </w:rPr>
        <w:t xml:space="preserve"> At any point during the Firm’s representation of Client or at the conclusion of active representation, </w:t>
      </w:r>
      <w:r w:rsidR="00463895" w:rsidRPr="0090630C">
        <w:rPr>
          <w:rFonts w:ascii="Times New Roman" w:hAnsi="Times New Roman" w:cs="Times New Roman"/>
          <w:color w:val="000000"/>
          <w:sz w:val="20"/>
          <w:szCs w:val="20"/>
        </w:rPr>
        <w:t>The Firm</w:t>
      </w:r>
      <w:r w:rsidR="00416BC4" w:rsidRPr="0090630C">
        <w:rPr>
          <w:rFonts w:ascii="Times New Roman" w:hAnsi="Times New Roman" w:cs="Times New Roman"/>
          <w:color w:val="000000"/>
          <w:sz w:val="20"/>
          <w:szCs w:val="20"/>
        </w:rPr>
        <w:t xml:space="preserve"> may provide Client with a closing letter notifying the Client</w:t>
      </w:r>
      <w:r w:rsidRPr="0090630C">
        <w:rPr>
          <w:rFonts w:ascii="Times New Roman" w:hAnsi="Times New Roman" w:cs="Times New Roman"/>
          <w:color w:val="000000"/>
          <w:sz w:val="20"/>
          <w:szCs w:val="20"/>
        </w:rPr>
        <w:t xml:space="preserve"> </w:t>
      </w:r>
      <w:r w:rsidR="00416BC4" w:rsidRPr="0090630C">
        <w:rPr>
          <w:rFonts w:ascii="Times New Roman" w:hAnsi="Times New Roman" w:cs="Times New Roman"/>
          <w:color w:val="000000"/>
          <w:sz w:val="20"/>
          <w:szCs w:val="20"/>
        </w:rPr>
        <w:t xml:space="preserve">the Firm’s representation of Client has been ended. Upon such notice, </w:t>
      </w:r>
      <w:r w:rsidRPr="0090630C">
        <w:rPr>
          <w:rFonts w:ascii="Times New Roman" w:hAnsi="Times New Roman" w:cs="Times New Roman"/>
          <w:color w:val="000000"/>
          <w:sz w:val="20"/>
          <w:szCs w:val="20"/>
        </w:rPr>
        <w:t xml:space="preserve">this Agreement shall terminate as between Client and </w:t>
      </w:r>
      <w:r w:rsidR="00463895"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and </w:t>
      </w:r>
      <w:r w:rsidR="00463895"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w:t>
      </w:r>
      <w:r w:rsidR="0090630C">
        <w:rPr>
          <w:rFonts w:ascii="Times New Roman" w:hAnsi="Times New Roman" w:cs="Times New Roman"/>
          <w:color w:val="000000"/>
          <w:sz w:val="20"/>
          <w:szCs w:val="20"/>
        </w:rPr>
        <w:t>s</w:t>
      </w:r>
      <w:r w:rsidRPr="0090630C">
        <w:rPr>
          <w:rFonts w:ascii="Times New Roman" w:hAnsi="Times New Roman" w:cs="Times New Roman"/>
          <w:color w:val="000000"/>
          <w:sz w:val="20"/>
          <w:szCs w:val="20"/>
        </w:rPr>
        <w:t xml:space="preserve"> representation of Client shall be deemed terminated</w:t>
      </w:r>
      <w:r w:rsidR="001C74DC" w:rsidRPr="0090630C">
        <w:rPr>
          <w:rFonts w:ascii="Times New Roman" w:hAnsi="Times New Roman" w:cs="Times New Roman"/>
          <w:color w:val="000000"/>
          <w:sz w:val="20"/>
          <w:szCs w:val="20"/>
        </w:rPr>
        <w:t xml:space="preserve"> (“Termination”).</w:t>
      </w:r>
      <w:r w:rsidRPr="0090630C">
        <w:rPr>
          <w:rFonts w:ascii="Times New Roman" w:hAnsi="Times New Roman" w:cs="Times New Roman"/>
          <w:color w:val="000000"/>
          <w:sz w:val="20"/>
          <w:szCs w:val="20"/>
        </w:rPr>
        <w:t xml:space="preserve"> Nothing prevents Client and </w:t>
      </w:r>
      <w:r w:rsidR="00463895" w:rsidRPr="0090630C">
        <w:rPr>
          <w:rFonts w:ascii="Times New Roman" w:hAnsi="Times New Roman" w:cs="Times New Roman"/>
          <w:color w:val="000000"/>
          <w:sz w:val="20"/>
          <w:szCs w:val="20"/>
        </w:rPr>
        <w:t>The Firm</w:t>
      </w:r>
      <w:r w:rsidRPr="0090630C">
        <w:rPr>
          <w:rFonts w:ascii="Times New Roman" w:hAnsi="Times New Roman" w:cs="Times New Roman"/>
          <w:color w:val="000000"/>
          <w:sz w:val="20"/>
          <w:szCs w:val="20"/>
        </w:rPr>
        <w:t xml:space="preserve"> thereafter from executing a new engagement agreement, or from agreeing to perform additional work under this Agreement, but absent such written extension this Agreement will have terminated.  </w:t>
      </w:r>
    </w:p>
    <w:p w14:paraId="71BF6400" w14:textId="77777777" w:rsidR="002C4954" w:rsidRPr="0090630C" w:rsidRDefault="002C4954"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18925994" w14:textId="3F61A4F6" w:rsidR="00F143BC" w:rsidRPr="0090630C" w:rsidRDefault="00DB3806" w:rsidP="00463895">
      <w:pPr>
        <w:pStyle w:val="ListParagraph"/>
        <w:widowControl w:val="0"/>
        <w:numPr>
          <w:ilvl w:val="0"/>
          <w:numId w:val="1"/>
        </w:numPr>
        <w:autoSpaceDE w:val="0"/>
        <w:autoSpaceDN w:val="0"/>
        <w:adjustRightInd w:val="0"/>
        <w:spacing w:after="240" w:line="280" w:lineRule="atLeast"/>
        <w:jc w:val="both"/>
        <w:rPr>
          <w:rFonts w:ascii="Times New Roman" w:hAnsi="Times New Roman" w:cs="Times New Roman"/>
          <w:color w:val="000000"/>
          <w:sz w:val="20"/>
          <w:szCs w:val="20"/>
        </w:rPr>
      </w:pPr>
      <w:r w:rsidRPr="0090630C">
        <w:rPr>
          <w:rFonts w:ascii="Times New Roman" w:hAnsi="Times New Roman" w:cs="Times New Roman"/>
          <w:b/>
          <w:color w:val="000000"/>
          <w:sz w:val="20"/>
          <w:szCs w:val="20"/>
        </w:rPr>
        <w:t>DOCUMENT RETENTION</w:t>
      </w:r>
      <w:r w:rsidR="002C4954" w:rsidRPr="0090630C">
        <w:rPr>
          <w:rFonts w:ascii="Times New Roman" w:hAnsi="Times New Roman" w:cs="Times New Roman"/>
          <w:color w:val="000000"/>
          <w:sz w:val="20"/>
          <w:szCs w:val="20"/>
        </w:rPr>
        <w:t xml:space="preserve">. It is our policy to retain </w:t>
      </w:r>
      <w:r w:rsidRPr="0090630C">
        <w:rPr>
          <w:rFonts w:ascii="Times New Roman" w:hAnsi="Times New Roman" w:cs="Times New Roman"/>
          <w:color w:val="000000"/>
          <w:sz w:val="20"/>
          <w:szCs w:val="20"/>
        </w:rPr>
        <w:t xml:space="preserve">Client files </w:t>
      </w:r>
      <w:r w:rsidR="001C74DC" w:rsidRPr="0090630C">
        <w:rPr>
          <w:rFonts w:ascii="Times New Roman" w:hAnsi="Times New Roman" w:cs="Times New Roman"/>
          <w:color w:val="000000"/>
          <w:sz w:val="20"/>
          <w:szCs w:val="20"/>
        </w:rPr>
        <w:t>for one year after T</w:t>
      </w:r>
      <w:r w:rsidR="002C4954" w:rsidRPr="0090630C">
        <w:rPr>
          <w:rFonts w:ascii="Times New Roman" w:hAnsi="Times New Roman" w:cs="Times New Roman"/>
          <w:color w:val="000000"/>
          <w:sz w:val="20"/>
          <w:szCs w:val="20"/>
        </w:rPr>
        <w:t xml:space="preserve">ermination of our services and ultimately destroy all files, documents, records, and writings related to each engagement for which we have been retained without notifying clients or former clients of the destruction of these items. Therefore, to be certain that we have not retained any material that you may need or desire, we will return to you all original documents you made available to us (together with copies of any other files, documents, records, and writings relating to this engagement) if you instruct us in writing within 90 days after our </w:t>
      </w:r>
      <w:r w:rsidR="0058669C" w:rsidRPr="0090630C">
        <w:rPr>
          <w:rFonts w:ascii="Times New Roman" w:hAnsi="Times New Roman" w:cs="Times New Roman"/>
          <w:color w:val="000000"/>
          <w:sz w:val="20"/>
          <w:szCs w:val="20"/>
        </w:rPr>
        <w:t>emailing/</w:t>
      </w:r>
      <w:r w:rsidR="002C4954" w:rsidRPr="0090630C">
        <w:rPr>
          <w:rFonts w:ascii="Times New Roman" w:hAnsi="Times New Roman" w:cs="Times New Roman"/>
          <w:color w:val="000000"/>
          <w:sz w:val="20"/>
          <w:szCs w:val="20"/>
        </w:rPr>
        <w:t xml:space="preserve">mailing to you of our letter informing you that we have completed our services related to your matter within the terms of this agreement. </w:t>
      </w:r>
    </w:p>
    <w:p w14:paraId="41835124" w14:textId="38DE2BDA"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ARBITRATION</w:t>
      </w:r>
      <w:r w:rsidRPr="0090630C">
        <w:rPr>
          <w:rFonts w:ascii="Times New Roman" w:hAnsi="Times New Roman" w:cs="Times New Roman"/>
          <w:color w:val="000000"/>
          <w:sz w:val="20"/>
          <w:szCs w:val="20"/>
          <w:u w:color="000000"/>
        </w:rPr>
        <w:t xml:space="preserve">. In the event of a dispute between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and Client regarding fees, costs, expenses, or any dispute arising out of the attorney-client relationship, including a claim for legal malpractice, the </w:t>
      </w:r>
      <w:r w:rsidRPr="0090630C">
        <w:rPr>
          <w:rFonts w:ascii="Times New Roman" w:hAnsi="Times New Roman" w:cs="Times New Roman"/>
          <w:color w:val="000000"/>
          <w:sz w:val="20"/>
          <w:szCs w:val="20"/>
          <w:u w:color="000000"/>
        </w:rPr>
        <w:lastRenderedPageBreak/>
        <w:t xml:space="preserve">dispute shall be resolved by binding arbitration with JAMS\ENDISPUTE. </w:t>
      </w:r>
    </w:p>
    <w:p w14:paraId="7DE134FA" w14:textId="77777777" w:rsidR="005B53B8" w:rsidRPr="0090630C" w:rsidRDefault="005B53B8"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5D8B86D3" w14:textId="5304403B" w:rsidR="00095B12" w:rsidRPr="0090630C" w:rsidRDefault="001A374B"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ATTORNEY-CLIENT PRIVILEGE.</w:t>
      </w:r>
      <w:r w:rsidRPr="0090630C">
        <w:rPr>
          <w:rFonts w:ascii="Times New Roman" w:hAnsi="Times New Roman" w:cs="Times New Roman"/>
          <w:bCs/>
          <w:color w:val="000000"/>
          <w:sz w:val="20"/>
          <w:szCs w:val="20"/>
          <w:u w:color="000000"/>
        </w:rPr>
        <w:t xml:space="preserve"> The attorney-client privilege protects Client’s privacy. All communications between </w:t>
      </w:r>
      <w:r w:rsidR="00463895" w:rsidRPr="0090630C">
        <w:rPr>
          <w:rFonts w:ascii="Times New Roman" w:hAnsi="Times New Roman" w:cs="Times New Roman"/>
          <w:bCs/>
          <w:color w:val="000000"/>
          <w:sz w:val="20"/>
          <w:szCs w:val="20"/>
          <w:u w:color="000000"/>
        </w:rPr>
        <w:t>The Firm</w:t>
      </w:r>
      <w:r w:rsidRPr="0090630C">
        <w:rPr>
          <w:rFonts w:ascii="Times New Roman" w:hAnsi="Times New Roman" w:cs="Times New Roman"/>
          <w:bCs/>
          <w:color w:val="000000"/>
          <w:sz w:val="20"/>
          <w:szCs w:val="20"/>
          <w:u w:color="000000"/>
        </w:rPr>
        <w:t xml:space="preserve"> and Client are confidential and privileged from disclosure under the attorney-client privilege. Communications </w:t>
      </w:r>
      <w:r w:rsidR="00703837" w:rsidRPr="0090630C">
        <w:rPr>
          <w:rFonts w:ascii="Times New Roman" w:hAnsi="Times New Roman" w:cs="Times New Roman"/>
          <w:bCs/>
          <w:color w:val="000000"/>
          <w:sz w:val="20"/>
          <w:szCs w:val="20"/>
          <w:u w:color="000000"/>
        </w:rPr>
        <w:t>include, but are not limited to</w:t>
      </w:r>
      <w:r w:rsidRPr="0090630C">
        <w:rPr>
          <w:rFonts w:ascii="Times New Roman" w:hAnsi="Times New Roman" w:cs="Times New Roman"/>
          <w:bCs/>
          <w:color w:val="000000"/>
          <w:sz w:val="20"/>
          <w:szCs w:val="20"/>
          <w:u w:color="000000"/>
        </w:rPr>
        <w:t xml:space="preserve"> l</w:t>
      </w:r>
      <w:r w:rsidR="00703837" w:rsidRPr="0090630C">
        <w:rPr>
          <w:rFonts w:ascii="Times New Roman" w:hAnsi="Times New Roman" w:cs="Times New Roman"/>
          <w:bCs/>
          <w:color w:val="000000"/>
          <w:sz w:val="20"/>
          <w:szCs w:val="20"/>
          <w:u w:color="000000"/>
        </w:rPr>
        <w:t>etters, personal conversations</w:t>
      </w:r>
      <w:r w:rsidRPr="0090630C">
        <w:rPr>
          <w:rFonts w:ascii="Times New Roman" w:hAnsi="Times New Roman" w:cs="Times New Roman"/>
          <w:bCs/>
          <w:color w:val="000000"/>
          <w:sz w:val="20"/>
          <w:szCs w:val="20"/>
          <w:u w:color="000000"/>
        </w:rPr>
        <w:t>, faxes, e-mail</w:t>
      </w:r>
      <w:r w:rsidR="00703837" w:rsidRPr="0090630C">
        <w:rPr>
          <w:rFonts w:ascii="Times New Roman" w:hAnsi="Times New Roman" w:cs="Times New Roman"/>
          <w:bCs/>
          <w:color w:val="000000"/>
          <w:sz w:val="20"/>
          <w:szCs w:val="20"/>
          <w:u w:color="000000"/>
        </w:rPr>
        <w:t>s</w:t>
      </w:r>
      <w:r w:rsidRPr="0090630C">
        <w:rPr>
          <w:rFonts w:ascii="Times New Roman" w:hAnsi="Times New Roman" w:cs="Times New Roman"/>
          <w:bCs/>
          <w:color w:val="000000"/>
          <w:sz w:val="20"/>
          <w:szCs w:val="20"/>
          <w:u w:color="000000"/>
        </w:rPr>
        <w:t xml:space="preserve">, and any other </w:t>
      </w:r>
      <w:r w:rsidR="00703837" w:rsidRPr="0090630C">
        <w:rPr>
          <w:rFonts w:ascii="Times New Roman" w:hAnsi="Times New Roman" w:cs="Times New Roman"/>
          <w:bCs/>
          <w:color w:val="000000"/>
          <w:sz w:val="20"/>
          <w:szCs w:val="20"/>
          <w:u w:color="000000"/>
        </w:rPr>
        <w:t>form</w:t>
      </w:r>
      <w:r w:rsidRPr="0090630C">
        <w:rPr>
          <w:rFonts w:ascii="Times New Roman" w:hAnsi="Times New Roman" w:cs="Times New Roman"/>
          <w:bCs/>
          <w:color w:val="000000"/>
          <w:sz w:val="20"/>
          <w:szCs w:val="20"/>
          <w:u w:color="000000"/>
        </w:rPr>
        <w:t xml:space="preserve"> of communication. Any disclosure of these privileged communications by Client to anyone will waive the attorney-client privilege, and those communications will no longer be confidential.</w:t>
      </w:r>
    </w:p>
    <w:p w14:paraId="65CCABC4" w14:textId="77777777" w:rsidR="00F143BC" w:rsidRPr="0090630C" w:rsidRDefault="00F143B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77E6684C" w14:textId="35E5F3E4" w:rsidR="00F143BC" w:rsidRPr="0090630C" w:rsidRDefault="00F143BC" w:rsidP="00463895">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rPr>
      </w:pPr>
      <w:r w:rsidRPr="0090630C">
        <w:rPr>
          <w:rFonts w:ascii="Times New Roman" w:hAnsi="Times New Roman" w:cs="Times New Roman"/>
          <w:b/>
          <w:bCs/>
          <w:color w:val="000000"/>
          <w:sz w:val="20"/>
          <w:szCs w:val="20"/>
          <w:u w:color="000000"/>
        </w:rPr>
        <w:t>DIS</w:t>
      </w:r>
      <w:r w:rsidR="00D42138" w:rsidRPr="0090630C">
        <w:rPr>
          <w:rFonts w:ascii="Times New Roman" w:hAnsi="Times New Roman" w:cs="Times New Roman"/>
          <w:b/>
          <w:bCs/>
          <w:color w:val="000000"/>
          <w:sz w:val="20"/>
          <w:szCs w:val="20"/>
          <w:u w:color="000000"/>
        </w:rPr>
        <w:t>CLAIMER OF GUARANTEE AND INVOICE</w:t>
      </w:r>
      <w:r w:rsidRPr="0090630C">
        <w:rPr>
          <w:rFonts w:ascii="Times New Roman" w:hAnsi="Times New Roman" w:cs="Times New Roman"/>
          <w:b/>
          <w:bCs/>
          <w:color w:val="000000"/>
          <w:sz w:val="20"/>
          <w:szCs w:val="20"/>
          <w:u w:color="000000"/>
        </w:rPr>
        <w:t>S.</w:t>
      </w:r>
      <w:r w:rsidRPr="0090630C">
        <w:rPr>
          <w:rFonts w:ascii="Times New Roman" w:hAnsi="Times New Roman" w:cs="Times New Roman"/>
          <w:color w:val="000000"/>
          <w:sz w:val="20"/>
          <w:szCs w:val="20"/>
          <w:u w:color="000000"/>
        </w:rPr>
        <w:t xml:space="preserve"> Nothing in this Agreement and nothing in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statements to Client </w:t>
      </w:r>
      <w:r w:rsidR="00D42138" w:rsidRPr="0090630C">
        <w:rPr>
          <w:rFonts w:ascii="Times New Roman" w:hAnsi="Times New Roman" w:cs="Times New Roman"/>
          <w:color w:val="000000"/>
          <w:sz w:val="20"/>
          <w:szCs w:val="20"/>
          <w:u w:color="000000"/>
        </w:rPr>
        <w:t>shall</w:t>
      </w:r>
      <w:r w:rsidRPr="0090630C">
        <w:rPr>
          <w:rFonts w:ascii="Times New Roman" w:hAnsi="Times New Roman" w:cs="Times New Roman"/>
          <w:color w:val="000000"/>
          <w:sz w:val="20"/>
          <w:szCs w:val="20"/>
          <w:u w:color="000000"/>
        </w:rPr>
        <w:t xml:space="preserve"> be construed as a promise or guarantee about the outcome of the matter.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makes no such promises or guarantees. </w:t>
      </w:r>
      <w:r w:rsidR="00463895" w:rsidRPr="0090630C">
        <w:rPr>
          <w:rFonts w:ascii="Times New Roman" w:hAnsi="Times New Roman" w:cs="Times New Roman"/>
          <w:color w:val="000000"/>
          <w:sz w:val="20"/>
          <w:szCs w:val="20"/>
          <w:u w:color="000000"/>
        </w:rPr>
        <w:t>The Firm</w:t>
      </w:r>
      <w:r w:rsidR="00D42138"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u w:color="000000"/>
        </w:rPr>
        <w:t xml:space="preserve"> comments about the outcome of the matter are ex</w:t>
      </w:r>
      <w:r w:rsidR="00D42138" w:rsidRPr="0090630C">
        <w:rPr>
          <w:rFonts w:ascii="Times New Roman" w:hAnsi="Times New Roman" w:cs="Times New Roman"/>
          <w:color w:val="000000"/>
          <w:sz w:val="20"/>
          <w:szCs w:val="20"/>
          <w:u w:color="000000"/>
        </w:rPr>
        <w:t>pressions of opinion only. No i</w:t>
      </w:r>
      <w:r w:rsidRPr="0090630C">
        <w:rPr>
          <w:rFonts w:ascii="Times New Roman" w:hAnsi="Times New Roman" w:cs="Times New Roman"/>
          <w:color w:val="000000"/>
          <w:sz w:val="20"/>
          <w:szCs w:val="20"/>
          <w:u w:color="000000"/>
        </w:rPr>
        <w:t xml:space="preserve">nvoice of fees given by </w:t>
      </w:r>
      <w:r w:rsidR="00463895" w:rsidRPr="0090630C">
        <w:rPr>
          <w:rFonts w:ascii="Times New Roman" w:hAnsi="Times New Roman" w:cs="Times New Roman"/>
          <w:color w:val="000000"/>
          <w:sz w:val="20"/>
          <w:szCs w:val="20"/>
          <w:u w:color="000000"/>
        </w:rPr>
        <w:t>The Firm</w:t>
      </w:r>
      <w:r w:rsidRPr="0090630C">
        <w:rPr>
          <w:rFonts w:ascii="Times New Roman" w:hAnsi="Times New Roman" w:cs="Times New Roman"/>
          <w:color w:val="000000"/>
          <w:sz w:val="20"/>
          <w:szCs w:val="20"/>
          <w:u w:color="000000"/>
        </w:rPr>
        <w:t xml:space="preserve"> shall be a guarantee</w:t>
      </w:r>
      <w:r w:rsidR="00D42138" w:rsidRPr="0090630C">
        <w:rPr>
          <w:rFonts w:ascii="Times New Roman" w:hAnsi="Times New Roman" w:cs="Times New Roman"/>
          <w:color w:val="000000"/>
          <w:sz w:val="20"/>
          <w:szCs w:val="20"/>
          <w:u w:color="000000"/>
        </w:rPr>
        <w:t xml:space="preserve"> of required costs to </w:t>
      </w:r>
      <w:r w:rsidR="00785A95" w:rsidRPr="0090630C">
        <w:rPr>
          <w:rFonts w:ascii="Times New Roman" w:hAnsi="Times New Roman" w:cs="Times New Roman"/>
          <w:color w:val="000000"/>
          <w:sz w:val="20"/>
          <w:szCs w:val="20"/>
          <w:u w:color="000000"/>
        </w:rPr>
        <w:t>complete a matter. Actual fees may vary from i</w:t>
      </w:r>
      <w:r w:rsidRPr="0090630C">
        <w:rPr>
          <w:rFonts w:ascii="Times New Roman" w:hAnsi="Times New Roman" w:cs="Times New Roman"/>
          <w:color w:val="000000"/>
          <w:sz w:val="20"/>
          <w:szCs w:val="20"/>
          <w:u w:color="000000"/>
        </w:rPr>
        <w:t xml:space="preserve">nvoices.  </w:t>
      </w:r>
    </w:p>
    <w:p w14:paraId="127688A7" w14:textId="77777777" w:rsidR="0058669C" w:rsidRPr="0090630C" w:rsidRDefault="0058669C" w:rsidP="00463895">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rPr>
      </w:pPr>
    </w:p>
    <w:p w14:paraId="645942A7" w14:textId="1712A7F5" w:rsidR="00EC4C25" w:rsidRPr="0090630C" w:rsidRDefault="0090630C" w:rsidP="0090630C">
      <w:pPr>
        <w:widowControl w:val="0"/>
        <w:numPr>
          <w:ilvl w:val="0"/>
          <w:numId w:val="1"/>
        </w:numPr>
        <w:tabs>
          <w:tab w:val="left" w:pos="5490"/>
        </w:tabs>
        <w:autoSpaceDE w:val="0"/>
        <w:autoSpaceDN w:val="0"/>
        <w:adjustRightInd w:val="0"/>
        <w:spacing w:line="264" w:lineRule="auto"/>
        <w:jc w:val="both"/>
        <w:rPr>
          <w:rFonts w:ascii="Times New Roman" w:hAnsi="Times New Roman" w:cs="Times New Roman"/>
          <w:color w:val="000000"/>
          <w:sz w:val="20"/>
          <w:szCs w:val="20"/>
          <w:u w:color="000000"/>
        </w:rPr>
      </w:pPr>
      <w:r>
        <w:rPr>
          <w:rFonts w:ascii="Times New Roman" w:hAnsi="Times New Roman" w:cs="Times New Roman"/>
          <w:b/>
          <w:bCs/>
          <w:color w:val="000000"/>
          <w:sz w:val="20"/>
          <w:szCs w:val="20"/>
          <w:u w:color="000000"/>
        </w:rPr>
        <w:t>[</w:t>
      </w:r>
      <w:r w:rsidRPr="0090630C">
        <w:rPr>
          <w:rFonts w:ascii="Times New Roman" w:hAnsi="Times New Roman" w:cs="Times New Roman"/>
          <w:b/>
          <w:bCs/>
          <w:color w:val="000000"/>
          <w:sz w:val="20"/>
          <w:szCs w:val="20"/>
          <w:highlight w:val="yellow"/>
          <w:u w:color="000000"/>
        </w:rPr>
        <w:t xml:space="preserve">RULE OF PROFESSIONAL CONDUCT 3-410. </w:t>
      </w:r>
      <w:r w:rsidRPr="0090630C">
        <w:rPr>
          <w:rFonts w:ascii="Times New Roman" w:hAnsi="Times New Roman" w:cs="Times New Roman"/>
          <w:color w:val="000000"/>
          <w:sz w:val="20"/>
          <w:szCs w:val="20"/>
          <w:highlight w:val="yellow"/>
          <w:u w:color="000000"/>
        </w:rPr>
        <w:t>Pursuant to California Rule of Professional Conduct 3-410, the Attorney discloses that he does not carry professional liability insurance</w:t>
      </w:r>
      <w:r w:rsidRPr="0090630C">
        <w:rPr>
          <w:rFonts w:ascii="Times New Roman" w:hAnsi="Times New Roman" w:cs="Times New Roman"/>
          <w:color w:val="000000"/>
          <w:sz w:val="20"/>
          <w:szCs w:val="20"/>
          <w:highlight w:val="yellow"/>
          <w:u w:color="000000"/>
        </w:rPr>
        <w:t>.</w:t>
      </w:r>
      <w:r>
        <w:rPr>
          <w:rFonts w:ascii="Times New Roman" w:hAnsi="Times New Roman" w:cs="Times New Roman"/>
          <w:color w:val="000000"/>
          <w:sz w:val="20"/>
          <w:szCs w:val="20"/>
          <w:u w:color="000000"/>
        </w:rPr>
        <w:t>]</w:t>
      </w:r>
    </w:p>
    <w:p w14:paraId="5A4476FB" w14:textId="77777777" w:rsidR="0090630C" w:rsidRPr="0090630C" w:rsidRDefault="0090630C" w:rsidP="0090630C">
      <w:pPr>
        <w:widowControl w:val="0"/>
        <w:tabs>
          <w:tab w:val="left" w:pos="5490"/>
        </w:tabs>
        <w:autoSpaceDE w:val="0"/>
        <w:autoSpaceDN w:val="0"/>
        <w:adjustRightInd w:val="0"/>
        <w:spacing w:line="264" w:lineRule="auto"/>
        <w:jc w:val="both"/>
        <w:rPr>
          <w:rFonts w:ascii="Times New Roman" w:hAnsi="Times New Roman" w:cs="Times New Roman"/>
          <w:color w:val="000000"/>
          <w:sz w:val="20"/>
          <w:szCs w:val="20"/>
          <w:u w:color="000000"/>
        </w:rPr>
      </w:pPr>
    </w:p>
    <w:p w14:paraId="18FD76C4" w14:textId="49399497" w:rsidR="00F143BC" w:rsidRPr="0090630C" w:rsidRDefault="00785A95" w:rsidP="00463895">
      <w:pPr>
        <w:widowControl w:val="0"/>
        <w:tabs>
          <w:tab w:val="left" w:pos="5490"/>
        </w:tabs>
        <w:autoSpaceDE w:val="0"/>
        <w:autoSpaceDN w:val="0"/>
        <w:adjustRightInd w:val="0"/>
        <w:spacing w:line="288" w:lineRule="auto"/>
        <w:jc w:val="both"/>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 xml:space="preserve">CLIENT AND </w:t>
      </w:r>
      <w:r w:rsidR="00463895" w:rsidRPr="0090630C">
        <w:rPr>
          <w:rFonts w:ascii="Times New Roman" w:hAnsi="Times New Roman" w:cs="Times New Roman"/>
          <w:color w:val="000000"/>
          <w:sz w:val="20"/>
          <w:szCs w:val="20"/>
          <w:u w:color="000000"/>
        </w:rPr>
        <w:t>THE FIRM</w:t>
      </w:r>
      <w:r w:rsidR="00F143BC" w:rsidRPr="0090630C">
        <w:rPr>
          <w:rFonts w:ascii="Times New Roman" w:hAnsi="Times New Roman" w:cs="Times New Roman"/>
          <w:color w:val="000000"/>
          <w:sz w:val="20"/>
          <w:szCs w:val="20"/>
          <w:u w:color="000000"/>
        </w:rPr>
        <w:t xml:space="preserve"> HAVE READ AND UNDERSTOOD THE FOREGOING TERMS AND AGREE TO THEM AS OF THE DATE </w:t>
      </w:r>
      <w:r w:rsidR="00463895" w:rsidRPr="0090630C">
        <w:rPr>
          <w:rFonts w:ascii="Times New Roman" w:hAnsi="Times New Roman" w:cs="Times New Roman"/>
          <w:color w:val="000000"/>
          <w:sz w:val="20"/>
          <w:szCs w:val="20"/>
          <w:u w:color="000000"/>
        </w:rPr>
        <w:t>THE FIRM</w:t>
      </w:r>
      <w:r w:rsidR="00F143BC" w:rsidRPr="0090630C">
        <w:rPr>
          <w:rFonts w:ascii="Times New Roman" w:hAnsi="Times New Roman" w:cs="Times New Roman"/>
          <w:color w:val="000000"/>
          <w:sz w:val="20"/>
          <w:szCs w:val="20"/>
          <w:u w:color="000000"/>
        </w:rPr>
        <w:t xml:space="preserve"> FIRST PROVIDED SERVICES</w:t>
      </w:r>
      <w:r w:rsidRPr="0090630C">
        <w:rPr>
          <w:rFonts w:ascii="Times New Roman" w:hAnsi="Times New Roman" w:cs="Times New Roman"/>
          <w:color w:val="000000"/>
          <w:sz w:val="20"/>
          <w:szCs w:val="20"/>
          <w:u w:color="000000"/>
        </w:rPr>
        <w:t xml:space="preserve"> FOR CLIENT</w:t>
      </w:r>
      <w:r w:rsidR="00F143BC" w:rsidRPr="0090630C">
        <w:rPr>
          <w:rFonts w:ascii="Times New Roman" w:hAnsi="Times New Roman" w:cs="Times New Roman"/>
          <w:color w:val="000000"/>
          <w:sz w:val="20"/>
          <w:szCs w:val="20"/>
          <w:u w:color="000000"/>
        </w:rPr>
        <w:t xml:space="preserve">. IF MORE THAN ONE CLIENT SIGNS </w:t>
      </w:r>
      <w:r w:rsidRPr="0090630C">
        <w:rPr>
          <w:rFonts w:ascii="Times New Roman" w:hAnsi="Times New Roman" w:cs="Times New Roman"/>
          <w:color w:val="000000"/>
          <w:sz w:val="20"/>
          <w:szCs w:val="20"/>
          <w:u w:color="000000"/>
        </w:rPr>
        <w:t xml:space="preserve">BELOW, EACH CLIENT AGREES TO BE HELD JOINTLY AND SEVERABLY LIABLE </w:t>
      </w:r>
      <w:r w:rsidR="00F143BC" w:rsidRPr="0090630C">
        <w:rPr>
          <w:rFonts w:ascii="Times New Roman" w:hAnsi="Times New Roman" w:cs="Times New Roman"/>
          <w:color w:val="000000"/>
          <w:sz w:val="20"/>
          <w:szCs w:val="20"/>
          <w:u w:color="000000"/>
        </w:rPr>
        <w:t xml:space="preserve">FOR ALL OBLIGATIONS </w:t>
      </w:r>
      <w:r w:rsidRPr="0090630C">
        <w:rPr>
          <w:rFonts w:ascii="Times New Roman" w:hAnsi="Times New Roman" w:cs="Times New Roman"/>
          <w:color w:val="000000"/>
          <w:sz w:val="20"/>
          <w:szCs w:val="20"/>
          <w:u w:color="000000"/>
        </w:rPr>
        <w:t>DESCRIBED IN</w:t>
      </w:r>
      <w:r w:rsidR="00F143BC" w:rsidRPr="0090630C">
        <w:rPr>
          <w:rFonts w:ascii="Times New Roman" w:hAnsi="Times New Roman" w:cs="Times New Roman"/>
          <w:color w:val="000000"/>
          <w:sz w:val="20"/>
          <w:szCs w:val="20"/>
          <w:u w:color="000000"/>
        </w:rPr>
        <w:t xml:space="preserve"> THIS AGREEMENT. CLIENT</w:t>
      </w:r>
      <w:r w:rsidR="000D24E9" w:rsidRPr="0090630C">
        <w:rPr>
          <w:rFonts w:ascii="Times New Roman" w:hAnsi="Times New Roman" w:cs="Times New Roman"/>
          <w:color w:val="000000"/>
          <w:sz w:val="20"/>
          <w:szCs w:val="20"/>
          <w:u w:color="000000"/>
        </w:rPr>
        <w:t>S</w:t>
      </w:r>
      <w:r w:rsidR="00F143BC" w:rsidRPr="0090630C">
        <w:rPr>
          <w:rFonts w:ascii="Times New Roman" w:hAnsi="Times New Roman" w:cs="Times New Roman"/>
          <w:color w:val="000000"/>
          <w:sz w:val="20"/>
          <w:szCs w:val="20"/>
          <w:u w:color="000000"/>
        </w:rPr>
        <w:t xml:space="preserve"> SHALL RECEIVE A FULLY EXECUTED DUPLICATE OF THIS AGREEMENT</w:t>
      </w:r>
      <w:r w:rsidR="009554A9" w:rsidRPr="0090630C">
        <w:rPr>
          <w:rFonts w:ascii="Times New Roman" w:hAnsi="Times New Roman" w:cs="Times New Roman"/>
          <w:color w:val="000000"/>
          <w:sz w:val="20"/>
          <w:szCs w:val="20"/>
          <w:u w:color="000000"/>
        </w:rPr>
        <w:t xml:space="preserve"> UPON PAYMENT OF ANY FEES OR RETAINERS </w:t>
      </w:r>
      <w:r w:rsidR="00B97623" w:rsidRPr="0090630C">
        <w:rPr>
          <w:rFonts w:ascii="Times New Roman" w:hAnsi="Times New Roman" w:cs="Times New Roman"/>
          <w:color w:val="000000"/>
          <w:sz w:val="20"/>
          <w:szCs w:val="20"/>
          <w:u w:color="000000"/>
        </w:rPr>
        <w:t>CALLED FOR IN THIS AGREEMENT</w:t>
      </w:r>
      <w:r w:rsidR="00F143BC" w:rsidRPr="0090630C">
        <w:rPr>
          <w:rFonts w:ascii="Times New Roman" w:hAnsi="Times New Roman" w:cs="Times New Roman"/>
          <w:color w:val="000000"/>
          <w:sz w:val="20"/>
          <w:szCs w:val="20"/>
          <w:u w:color="000000"/>
        </w:rPr>
        <w:t>.</w:t>
      </w:r>
    </w:p>
    <w:p w14:paraId="236D9333" w14:textId="113CB78D" w:rsidR="00B820A6" w:rsidRPr="0090630C" w:rsidRDefault="00B820A6" w:rsidP="00B8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u w:color="000000"/>
        </w:rPr>
      </w:pPr>
    </w:p>
    <w:p w14:paraId="4A5347FE" w14:textId="07EA793C"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w:t>
      </w:r>
      <w:r w:rsidRPr="0090630C">
        <w:rPr>
          <w:rFonts w:ascii="Times New Roman" w:hAnsi="Times New Roman" w:cs="Times New Roman"/>
          <w:color w:val="000000"/>
          <w:sz w:val="20"/>
          <w:szCs w:val="20"/>
          <w:highlight w:val="yellow"/>
          <w:u w:color="000000"/>
        </w:rPr>
        <w:t>LAW FIRM</w:t>
      </w:r>
      <w:r w:rsidRPr="0090630C">
        <w:rPr>
          <w:rFonts w:ascii="Times New Roman" w:hAnsi="Times New Roman" w:cs="Times New Roman"/>
          <w:color w:val="000000"/>
          <w:sz w:val="20"/>
          <w:szCs w:val="20"/>
          <w:u w:color="000000"/>
        </w:rPr>
        <w:t>]:</w:t>
      </w:r>
    </w:p>
    <w:p w14:paraId="4A416A51"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4A987839"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5648F188" w14:textId="77777777" w:rsidR="0090630C" w:rsidRPr="0090630C" w:rsidRDefault="0090630C" w:rsidP="0090630C">
      <w:pPr>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w:t>
      </w:r>
      <w:r w:rsidRPr="0090630C">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_________</w:t>
      </w:r>
      <w:r>
        <w:rPr>
          <w:rFonts w:ascii="Times New Roman" w:hAnsi="Times New Roman" w:cs="Times New Roman"/>
          <w:color w:val="000000"/>
          <w:sz w:val="20"/>
          <w:szCs w:val="20"/>
          <w:u w:color="000000"/>
        </w:rPr>
        <w:t>_</w:t>
      </w:r>
    </w:p>
    <w:p w14:paraId="4766CB8B" w14:textId="77777777" w:rsidR="0090630C" w:rsidRPr="0090630C" w:rsidRDefault="0090630C" w:rsidP="0090630C">
      <w:pPr>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Signature</w:t>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Date</w:t>
      </w:r>
    </w:p>
    <w:p w14:paraId="6C6FD6EC"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199512DF"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_____________________________________________</w:t>
      </w:r>
    </w:p>
    <w:p w14:paraId="0701C7A9"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Name</w:t>
      </w:r>
    </w:p>
    <w:p w14:paraId="2D0A92BF"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09AC7ECF"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b/>
          <w:bCs/>
          <w:color w:val="000000"/>
          <w:sz w:val="20"/>
          <w:szCs w:val="20"/>
          <w:u w:color="000000"/>
        </w:rPr>
        <w:t>CLIENT:</w:t>
      </w:r>
    </w:p>
    <w:p w14:paraId="39898160"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6B34FFDD"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6B489FC4" w14:textId="191EC313" w:rsidR="0090630C" w:rsidRPr="0090630C" w:rsidRDefault="0090630C" w:rsidP="0090630C">
      <w:pPr>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w:t>
      </w:r>
      <w:r w:rsidRPr="0090630C">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_________</w:t>
      </w:r>
      <w:r>
        <w:rPr>
          <w:rFonts w:ascii="Times New Roman" w:hAnsi="Times New Roman" w:cs="Times New Roman"/>
          <w:color w:val="000000"/>
          <w:sz w:val="20"/>
          <w:szCs w:val="20"/>
          <w:u w:color="000000"/>
        </w:rPr>
        <w:t>_</w:t>
      </w:r>
    </w:p>
    <w:p w14:paraId="5C26245A" w14:textId="175ABA3C" w:rsidR="0090630C" w:rsidRPr="0090630C" w:rsidRDefault="0090630C" w:rsidP="0090630C">
      <w:pPr>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Signature</w:t>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Pr>
          <w:rFonts w:ascii="Times New Roman" w:hAnsi="Times New Roman" w:cs="Times New Roman"/>
          <w:color w:val="000000"/>
          <w:sz w:val="20"/>
          <w:szCs w:val="20"/>
          <w:u w:color="000000"/>
        </w:rPr>
        <w:tab/>
      </w:r>
      <w:r w:rsidRPr="0090630C">
        <w:rPr>
          <w:rFonts w:ascii="Times New Roman" w:hAnsi="Times New Roman" w:cs="Times New Roman"/>
          <w:color w:val="000000"/>
          <w:sz w:val="20"/>
          <w:szCs w:val="20"/>
          <w:u w:color="000000"/>
        </w:rPr>
        <w:t>Date</w:t>
      </w:r>
    </w:p>
    <w:p w14:paraId="3E4D7E2A"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3DEDF98F"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_____________________________________________</w:t>
      </w:r>
    </w:p>
    <w:p w14:paraId="6D8BB6CB"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Name</w:t>
      </w:r>
    </w:p>
    <w:p w14:paraId="23F06D67"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59A1D25F"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_____________________________________________</w:t>
      </w:r>
    </w:p>
    <w:p w14:paraId="30106B11"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Address</w:t>
      </w:r>
    </w:p>
    <w:p w14:paraId="00E83BE1" w14:textId="77777777" w:rsidR="0090630C" w:rsidRPr="0090630C" w:rsidRDefault="0090630C" w:rsidP="0090630C">
      <w:pPr>
        <w:tabs>
          <w:tab w:val="left" w:pos="5490"/>
        </w:tabs>
        <w:rPr>
          <w:rFonts w:ascii="Times New Roman" w:hAnsi="Times New Roman" w:cs="Times New Roman"/>
          <w:color w:val="000000"/>
          <w:sz w:val="20"/>
          <w:szCs w:val="20"/>
          <w:u w:color="000000"/>
        </w:rPr>
      </w:pPr>
    </w:p>
    <w:p w14:paraId="684DCBE7" w14:textId="77777777" w:rsidR="0090630C" w:rsidRPr="0090630C" w:rsidRDefault="0090630C" w:rsidP="0090630C">
      <w:pPr>
        <w:tabs>
          <w:tab w:val="left" w:pos="5490"/>
        </w:tabs>
        <w:rPr>
          <w:rFonts w:ascii="Times New Roman" w:hAnsi="Times New Roman" w:cs="Times New Roman"/>
          <w:color w:val="000000"/>
          <w:sz w:val="20"/>
          <w:szCs w:val="20"/>
          <w:u w:color="000000"/>
        </w:rPr>
      </w:pPr>
      <w:r w:rsidRPr="0090630C">
        <w:rPr>
          <w:rFonts w:ascii="Times New Roman" w:hAnsi="Times New Roman" w:cs="Times New Roman"/>
          <w:color w:val="000000"/>
          <w:sz w:val="20"/>
          <w:szCs w:val="20"/>
          <w:u w:color="000000"/>
        </w:rPr>
        <w:t>_____________________________________________</w:t>
      </w:r>
    </w:p>
    <w:p w14:paraId="0B82D486" w14:textId="0B943A5C" w:rsidR="00B820A6" w:rsidRPr="0090630C" w:rsidRDefault="0090630C" w:rsidP="0090630C">
      <w:pPr>
        <w:tabs>
          <w:tab w:val="left" w:pos="5490"/>
        </w:tabs>
        <w:rPr>
          <w:rFonts w:ascii="Times New Roman" w:hAnsi="Times New Roman" w:cs="Times New Roman"/>
          <w:sz w:val="20"/>
          <w:szCs w:val="20"/>
        </w:rPr>
      </w:pPr>
      <w:r w:rsidRPr="0090630C">
        <w:rPr>
          <w:rFonts w:ascii="Times New Roman" w:hAnsi="Times New Roman" w:cs="Times New Roman"/>
          <w:color w:val="000000"/>
          <w:sz w:val="20"/>
          <w:szCs w:val="20"/>
          <w:u w:color="000000"/>
        </w:rPr>
        <w:t>City, State, Zip</w:t>
      </w:r>
    </w:p>
    <w:sectPr w:rsidR="00B820A6" w:rsidRPr="0090630C" w:rsidSect="00FF3D2E">
      <w:headerReference w:type="default" r:id="rId8"/>
      <w:footerReference w:type="even" r:id="rId9"/>
      <w:footerReference w:type="default" r:id="rId10"/>
      <w:headerReference w:type="first" r:id="rId11"/>
      <w:pgSz w:w="12240" w:h="15840"/>
      <w:pgMar w:top="1368" w:right="1800" w:bottom="1152" w:left="180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3C68" w14:textId="77777777" w:rsidR="00245CC9" w:rsidRDefault="00245CC9">
      <w:r>
        <w:separator/>
      </w:r>
    </w:p>
  </w:endnote>
  <w:endnote w:type="continuationSeparator" w:id="0">
    <w:p w14:paraId="1AB2E2A9" w14:textId="77777777" w:rsidR="00245CC9" w:rsidRDefault="002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C11" w14:textId="77777777" w:rsidR="00A72356" w:rsidRDefault="00A72356" w:rsidP="00F14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B4776" w14:textId="77777777" w:rsidR="00A72356" w:rsidRDefault="00A72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1F9D" w14:textId="0553CAB9" w:rsidR="00A72356" w:rsidRPr="001A24C9" w:rsidRDefault="00F23FC1" w:rsidP="00F23FC1">
    <w:pPr>
      <w:pStyle w:val="Footer"/>
      <w:jc w:val="both"/>
      <w:rPr>
        <w:rStyle w:val="PageNumber"/>
        <w:rFonts w:ascii="Times" w:hAnsi="Times" w:cs="Times New Roman"/>
        <w:sz w:val="18"/>
        <w:szCs w:val="18"/>
      </w:rPr>
    </w:pPr>
    <w:r>
      <w:rPr>
        <w:rStyle w:val="PageNumber"/>
        <w:rFonts w:ascii="Times" w:hAnsi="Times" w:cs="Times New Roman"/>
        <w:sz w:val="18"/>
        <w:szCs w:val="18"/>
      </w:rPr>
      <w:tab/>
    </w:r>
    <w:r w:rsidR="00A72356" w:rsidRPr="001A24C9">
      <w:rPr>
        <w:rStyle w:val="PageNumber"/>
        <w:rFonts w:ascii="Times" w:hAnsi="Times" w:cs="Times New Roman"/>
        <w:sz w:val="18"/>
        <w:szCs w:val="18"/>
      </w:rPr>
      <w:t xml:space="preserve">Page </w:t>
    </w:r>
    <w:r w:rsidR="00A72356" w:rsidRPr="001A24C9">
      <w:rPr>
        <w:rStyle w:val="PageNumber"/>
        <w:rFonts w:ascii="Times" w:hAnsi="Times" w:cs="Times New Roman"/>
        <w:sz w:val="18"/>
        <w:szCs w:val="18"/>
      </w:rPr>
      <w:fldChar w:fldCharType="begin"/>
    </w:r>
    <w:r w:rsidR="00A72356" w:rsidRPr="001A24C9">
      <w:rPr>
        <w:rStyle w:val="PageNumber"/>
        <w:rFonts w:ascii="Times" w:hAnsi="Times" w:cs="Times New Roman"/>
        <w:sz w:val="18"/>
        <w:szCs w:val="18"/>
      </w:rPr>
      <w:instrText xml:space="preserve"> PAGE </w:instrText>
    </w:r>
    <w:r w:rsidR="00A72356" w:rsidRPr="001A24C9">
      <w:rPr>
        <w:rStyle w:val="PageNumber"/>
        <w:rFonts w:ascii="Times" w:hAnsi="Times" w:cs="Times New Roman"/>
        <w:sz w:val="18"/>
        <w:szCs w:val="18"/>
      </w:rPr>
      <w:fldChar w:fldCharType="separate"/>
    </w:r>
    <w:r w:rsidR="005702FD">
      <w:rPr>
        <w:rStyle w:val="PageNumber"/>
        <w:rFonts w:ascii="Times" w:hAnsi="Times" w:cs="Times New Roman"/>
        <w:noProof/>
        <w:sz w:val="18"/>
        <w:szCs w:val="18"/>
      </w:rPr>
      <w:t>2</w:t>
    </w:r>
    <w:r w:rsidR="00A72356" w:rsidRPr="001A24C9">
      <w:rPr>
        <w:rStyle w:val="PageNumber"/>
        <w:rFonts w:ascii="Times" w:hAnsi="Times"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C109" w14:textId="77777777" w:rsidR="00245CC9" w:rsidRDefault="00245CC9">
      <w:r>
        <w:separator/>
      </w:r>
    </w:p>
  </w:footnote>
  <w:footnote w:type="continuationSeparator" w:id="0">
    <w:p w14:paraId="11783511" w14:textId="77777777" w:rsidR="00245CC9" w:rsidRDefault="0024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DC9A" w14:textId="43AAB8FC" w:rsidR="001A24C9" w:rsidRDefault="001A24C9" w:rsidP="001A24C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30F0" w14:textId="76B97F6D" w:rsidR="00FF3D2E" w:rsidRDefault="00FF3D2E" w:rsidP="00FF3D2E">
    <w:pPr>
      <w:pStyle w:val="Header"/>
      <w:jc w:val="center"/>
    </w:pPr>
  </w:p>
  <w:p w14:paraId="2CCAC834" w14:textId="7E49BFA9" w:rsidR="00986CC0" w:rsidRDefault="00986CC0" w:rsidP="00FF3D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BC"/>
    <w:rsid w:val="000017B2"/>
    <w:rsid w:val="00057B4E"/>
    <w:rsid w:val="00062FAE"/>
    <w:rsid w:val="0007395D"/>
    <w:rsid w:val="00087483"/>
    <w:rsid w:val="00095B12"/>
    <w:rsid w:val="000961F8"/>
    <w:rsid w:val="000A332A"/>
    <w:rsid w:val="000D24E9"/>
    <w:rsid w:val="000D74AF"/>
    <w:rsid w:val="000F5059"/>
    <w:rsid w:val="00116780"/>
    <w:rsid w:val="001177F8"/>
    <w:rsid w:val="00122916"/>
    <w:rsid w:val="00133D5D"/>
    <w:rsid w:val="001940AB"/>
    <w:rsid w:val="001A0E68"/>
    <w:rsid w:val="001A24C9"/>
    <w:rsid w:val="001A374B"/>
    <w:rsid w:val="001B1C81"/>
    <w:rsid w:val="001B3A4C"/>
    <w:rsid w:val="001C74DC"/>
    <w:rsid w:val="001F5EFE"/>
    <w:rsid w:val="00200F70"/>
    <w:rsid w:val="00210A23"/>
    <w:rsid w:val="00214F26"/>
    <w:rsid w:val="00245CC9"/>
    <w:rsid w:val="002618C2"/>
    <w:rsid w:val="00276664"/>
    <w:rsid w:val="00282B19"/>
    <w:rsid w:val="0028660E"/>
    <w:rsid w:val="00296E3A"/>
    <w:rsid w:val="002C4954"/>
    <w:rsid w:val="002D3F95"/>
    <w:rsid w:val="002F63A3"/>
    <w:rsid w:val="0031425C"/>
    <w:rsid w:val="00384D37"/>
    <w:rsid w:val="003943C9"/>
    <w:rsid w:val="003B629C"/>
    <w:rsid w:val="003E07F1"/>
    <w:rsid w:val="00416BC4"/>
    <w:rsid w:val="00436C11"/>
    <w:rsid w:val="00463895"/>
    <w:rsid w:val="0046761C"/>
    <w:rsid w:val="00472EE9"/>
    <w:rsid w:val="00476398"/>
    <w:rsid w:val="004C5BA7"/>
    <w:rsid w:val="004D46E8"/>
    <w:rsid w:val="005367D8"/>
    <w:rsid w:val="00570026"/>
    <w:rsid w:val="005702FD"/>
    <w:rsid w:val="0057214B"/>
    <w:rsid w:val="0058669C"/>
    <w:rsid w:val="005867E9"/>
    <w:rsid w:val="00587D5F"/>
    <w:rsid w:val="0059394C"/>
    <w:rsid w:val="005B53B8"/>
    <w:rsid w:val="0061490F"/>
    <w:rsid w:val="006318A4"/>
    <w:rsid w:val="00632B44"/>
    <w:rsid w:val="00644ACC"/>
    <w:rsid w:val="00663954"/>
    <w:rsid w:val="0067661A"/>
    <w:rsid w:val="006B2599"/>
    <w:rsid w:val="006B3EE4"/>
    <w:rsid w:val="006C0F05"/>
    <w:rsid w:val="006D24E6"/>
    <w:rsid w:val="006E393C"/>
    <w:rsid w:val="00703837"/>
    <w:rsid w:val="007633CB"/>
    <w:rsid w:val="00772F47"/>
    <w:rsid w:val="00785A95"/>
    <w:rsid w:val="00787214"/>
    <w:rsid w:val="007D1828"/>
    <w:rsid w:val="007E5238"/>
    <w:rsid w:val="007F2903"/>
    <w:rsid w:val="007F2994"/>
    <w:rsid w:val="0082205A"/>
    <w:rsid w:val="00823DF8"/>
    <w:rsid w:val="00827F8B"/>
    <w:rsid w:val="008645F7"/>
    <w:rsid w:val="0088025F"/>
    <w:rsid w:val="00886B20"/>
    <w:rsid w:val="008E17D6"/>
    <w:rsid w:val="0090630C"/>
    <w:rsid w:val="009253B9"/>
    <w:rsid w:val="00952055"/>
    <w:rsid w:val="009554A9"/>
    <w:rsid w:val="00957AA9"/>
    <w:rsid w:val="00966B07"/>
    <w:rsid w:val="0098640B"/>
    <w:rsid w:val="00986CC0"/>
    <w:rsid w:val="009B58B9"/>
    <w:rsid w:val="009B7CC1"/>
    <w:rsid w:val="009C318B"/>
    <w:rsid w:val="009D3962"/>
    <w:rsid w:val="009F18A4"/>
    <w:rsid w:val="00A62592"/>
    <w:rsid w:val="00A72356"/>
    <w:rsid w:val="00A75706"/>
    <w:rsid w:val="00AD437F"/>
    <w:rsid w:val="00AE114B"/>
    <w:rsid w:val="00B10FC6"/>
    <w:rsid w:val="00B5528D"/>
    <w:rsid w:val="00B800D0"/>
    <w:rsid w:val="00B820A6"/>
    <w:rsid w:val="00B830E7"/>
    <w:rsid w:val="00B8546B"/>
    <w:rsid w:val="00B97623"/>
    <w:rsid w:val="00BA1653"/>
    <w:rsid w:val="00BB3E64"/>
    <w:rsid w:val="00BE1C91"/>
    <w:rsid w:val="00C07AA5"/>
    <w:rsid w:val="00C41056"/>
    <w:rsid w:val="00C519B2"/>
    <w:rsid w:val="00C71DC0"/>
    <w:rsid w:val="00C80253"/>
    <w:rsid w:val="00CA0A16"/>
    <w:rsid w:val="00CB694E"/>
    <w:rsid w:val="00CD423D"/>
    <w:rsid w:val="00CD733F"/>
    <w:rsid w:val="00D20B95"/>
    <w:rsid w:val="00D260DD"/>
    <w:rsid w:val="00D42138"/>
    <w:rsid w:val="00D47F83"/>
    <w:rsid w:val="00D9734D"/>
    <w:rsid w:val="00D97819"/>
    <w:rsid w:val="00DA2499"/>
    <w:rsid w:val="00DB3806"/>
    <w:rsid w:val="00E9622B"/>
    <w:rsid w:val="00EC4C25"/>
    <w:rsid w:val="00F00D92"/>
    <w:rsid w:val="00F143BC"/>
    <w:rsid w:val="00F23FC1"/>
    <w:rsid w:val="00F27405"/>
    <w:rsid w:val="00F32254"/>
    <w:rsid w:val="00F743FD"/>
    <w:rsid w:val="00F91AD1"/>
    <w:rsid w:val="00FB7A3F"/>
    <w:rsid w:val="00FC7052"/>
    <w:rsid w:val="00FE0226"/>
    <w:rsid w:val="00FE4A9D"/>
    <w:rsid w:val="00FF3D2E"/>
    <w:rsid w:val="00FF6BC6"/>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DED8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4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BC"/>
    <w:pPr>
      <w:tabs>
        <w:tab w:val="center" w:pos="4320"/>
        <w:tab w:val="right" w:pos="8640"/>
      </w:tabs>
    </w:pPr>
  </w:style>
  <w:style w:type="character" w:customStyle="1" w:styleId="HeaderChar">
    <w:name w:val="Header Char"/>
    <w:basedOn w:val="DefaultParagraphFont"/>
    <w:link w:val="Header"/>
    <w:uiPriority w:val="99"/>
    <w:rsid w:val="00F143BC"/>
  </w:style>
  <w:style w:type="paragraph" w:styleId="Footer">
    <w:name w:val="footer"/>
    <w:basedOn w:val="Normal"/>
    <w:link w:val="FooterChar"/>
    <w:uiPriority w:val="99"/>
    <w:unhideWhenUsed/>
    <w:rsid w:val="00F143BC"/>
    <w:pPr>
      <w:tabs>
        <w:tab w:val="center" w:pos="4320"/>
        <w:tab w:val="right" w:pos="8640"/>
      </w:tabs>
    </w:pPr>
  </w:style>
  <w:style w:type="character" w:customStyle="1" w:styleId="FooterChar">
    <w:name w:val="Footer Char"/>
    <w:basedOn w:val="DefaultParagraphFont"/>
    <w:link w:val="Footer"/>
    <w:uiPriority w:val="99"/>
    <w:rsid w:val="00F143BC"/>
  </w:style>
  <w:style w:type="character" w:styleId="PageNumber">
    <w:name w:val="page number"/>
    <w:basedOn w:val="DefaultParagraphFont"/>
    <w:uiPriority w:val="99"/>
    <w:semiHidden/>
    <w:unhideWhenUsed/>
    <w:rsid w:val="00F143BC"/>
  </w:style>
  <w:style w:type="paragraph" w:styleId="ListParagraph">
    <w:name w:val="List Paragraph"/>
    <w:basedOn w:val="Normal"/>
    <w:uiPriority w:val="34"/>
    <w:qFormat/>
    <w:rsid w:val="00F143BC"/>
    <w:pPr>
      <w:ind w:left="720"/>
      <w:contextualSpacing/>
    </w:pPr>
  </w:style>
  <w:style w:type="character" w:styleId="CommentReference">
    <w:name w:val="annotation reference"/>
    <w:basedOn w:val="DefaultParagraphFont"/>
    <w:uiPriority w:val="99"/>
    <w:semiHidden/>
    <w:unhideWhenUsed/>
    <w:rsid w:val="00F143BC"/>
    <w:rPr>
      <w:sz w:val="18"/>
      <w:szCs w:val="18"/>
    </w:rPr>
  </w:style>
  <w:style w:type="paragraph" w:styleId="CommentText">
    <w:name w:val="annotation text"/>
    <w:basedOn w:val="Normal"/>
    <w:link w:val="CommentTextChar"/>
    <w:uiPriority w:val="99"/>
    <w:semiHidden/>
    <w:unhideWhenUsed/>
    <w:rsid w:val="00F143BC"/>
  </w:style>
  <w:style w:type="character" w:customStyle="1" w:styleId="CommentTextChar">
    <w:name w:val="Comment Text Char"/>
    <w:basedOn w:val="DefaultParagraphFont"/>
    <w:link w:val="CommentText"/>
    <w:uiPriority w:val="99"/>
    <w:semiHidden/>
    <w:rsid w:val="00F143BC"/>
  </w:style>
  <w:style w:type="paragraph" w:styleId="BalloonText">
    <w:name w:val="Balloon Text"/>
    <w:basedOn w:val="Normal"/>
    <w:link w:val="BalloonTextChar"/>
    <w:uiPriority w:val="99"/>
    <w:semiHidden/>
    <w:unhideWhenUsed/>
    <w:rsid w:val="00F143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3B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1056"/>
    <w:rPr>
      <w:b/>
      <w:bCs/>
      <w:sz w:val="20"/>
      <w:szCs w:val="20"/>
    </w:rPr>
  </w:style>
  <w:style w:type="character" w:customStyle="1" w:styleId="CommentSubjectChar">
    <w:name w:val="Comment Subject Char"/>
    <w:basedOn w:val="CommentTextChar"/>
    <w:link w:val="CommentSubject"/>
    <w:uiPriority w:val="99"/>
    <w:semiHidden/>
    <w:rsid w:val="00C41056"/>
    <w:rPr>
      <w:b/>
      <w:bCs/>
      <w:sz w:val="20"/>
      <w:szCs w:val="20"/>
    </w:rPr>
  </w:style>
  <w:style w:type="paragraph" w:styleId="Revision">
    <w:name w:val="Revision"/>
    <w:hidden/>
    <w:uiPriority w:val="99"/>
    <w:semiHidden/>
    <w:rsid w:val="0031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57266">
      <w:bodyDiv w:val="1"/>
      <w:marLeft w:val="0"/>
      <w:marRight w:val="0"/>
      <w:marTop w:val="0"/>
      <w:marBottom w:val="0"/>
      <w:divBdr>
        <w:top w:val="none" w:sz="0" w:space="0" w:color="auto"/>
        <w:left w:val="none" w:sz="0" w:space="0" w:color="auto"/>
        <w:bottom w:val="none" w:sz="0" w:space="0" w:color="auto"/>
        <w:right w:val="none" w:sz="0" w:space="0" w:color="auto"/>
      </w:divBdr>
      <w:divsChild>
        <w:div w:id="739792199">
          <w:marLeft w:val="0"/>
          <w:marRight w:val="0"/>
          <w:marTop w:val="0"/>
          <w:marBottom w:val="0"/>
          <w:divBdr>
            <w:top w:val="none" w:sz="0" w:space="0" w:color="auto"/>
            <w:left w:val="none" w:sz="0" w:space="0" w:color="auto"/>
            <w:bottom w:val="none" w:sz="0" w:space="0" w:color="auto"/>
            <w:right w:val="none" w:sz="0" w:space="0" w:color="auto"/>
          </w:divBdr>
          <w:divsChild>
            <w:div w:id="1378509605">
              <w:marLeft w:val="0"/>
              <w:marRight w:val="0"/>
              <w:marTop w:val="0"/>
              <w:marBottom w:val="0"/>
              <w:divBdr>
                <w:top w:val="none" w:sz="0" w:space="0" w:color="auto"/>
                <w:left w:val="none" w:sz="0" w:space="0" w:color="auto"/>
                <w:bottom w:val="none" w:sz="0" w:space="0" w:color="auto"/>
                <w:right w:val="none" w:sz="0" w:space="0" w:color="auto"/>
              </w:divBdr>
              <w:divsChild>
                <w:div w:id="1517036976">
                  <w:marLeft w:val="0"/>
                  <w:marRight w:val="0"/>
                  <w:marTop w:val="0"/>
                  <w:marBottom w:val="0"/>
                  <w:divBdr>
                    <w:top w:val="none" w:sz="0" w:space="0" w:color="auto"/>
                    <w:left w:val="none" w:sz="0" w:space="0" w:color="auto"/>
                    <w:bottom w:val="none" w:sz="0" w:space="0" w:color="auto"/>
                    <w:right w:val="none" w:sz="0" w:space="0" w:color="auto"/>
                  </w:divBdr>
                  <w:divsChild>
                    <w:div w:id="4726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8B52E1-0E74-4243-B50C-4B0F2C43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Panakos Law</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Panakos Staff</dc:creator>
  <cp:keywords/>
  <dc:description/>
  <cp:lastModifiedBy>Mark DeVincentis</cp:lastModifiedBy>
  <cp:revision>9</cp:revision>
  <cp:lastPrinted>2021-02-18T22:58:00Z</cp:lastPrinted>
  <dcterms:created xsi:type="dcterms:W3CDTF">2019-12-10T19:08:00Z</dcterms:created>
  <dcterms:modified xsi:type="dcterms:W3CDTF">2021-07-21T21:37:00Z</dcterms:modified>
</cp:coreProperties>
</file>